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30" w:rsidRPr="00FB69E7" w:rsidRDefault="00AC52A1" w:rsidP="00FB69E7">
      <w:pPr>
        <w:shd w:val="clear" w:color="auto" w:fill="FFFFFF"/>
        <w:spacing w:after="120" w:line="360" w:lineRule="exac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KẾ HOẠCH</w:t>
      </w:r>
      <w:r w:rsidR="00FB69E7" w:rsidRPr="00FB69E7">
        <w:rPr>
          <w:rFonts w:ascii="Times New Roman" w:eastAsia="Times New Roman" w:hAnsi="Times New Roman" w:cs="Times New Roman"/>
          <w:b/>
          <w:sz w:val="28"/>
          <w:szCs w:val="28"/>
        </w:rPr>
        <w:t xml:space="preserve"> THỰC HIỆN CÁC TIÊU CHÍ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NĂM 2020</w:t>
      </w:r>
    </w:p>
    <w:tbl>
      <w:tblPr>
        <w:tblStyle w:val="TableGrid"/>
        <w:tblpPr w:leftFromText="180" w:rightFromText="180" w:vertAnchor="text" w:tblpX="-416"/>
        <w:tblW w:w="15701" w:type="dxa"/>
        <w:tblLayout w:type="fixed"/>
        <w:tblLook w:val="04A0"/>
      </w:tblPr>
      <w:tblGrid>
        <w:gridCol w:w="431"/>
        <w:gridCol w:w="100"/>
        <w:gridCol w:w="708"/>
        <w:gridCol w:w="142"/>
        <w:gridCol w:w="3830"/>
        <w:gridCol w:w="987"/>
        <w:gridCol w:w="850"/>
        <w:gridCol w:w="855"/>
        <w:gridCol w:w="710"/>
        <w:gridCol w:w="1555"/>
        <w:gridCol w:w="4533"/>
        <w:gridCol w:w="1000"/>
      </w:tblGrid>
      <w:tr w:rsidR="00071CE1" w:rsidRPr="00B87EFB" w:rsidTr="005963AA">
        <w:trPr>
          <w:trHeight w:val="440"/>
        </w:trPr>
        <w:tc>
          <w:tcPr>
            <w:tcW w:w="431" w:type="dxa"/>
            <w:vMerge w:val="restart"/>
            <w:hideMark/>
          </w:tcPr>
          <w:p w:rsidR="00071CE1" w:rsidRPr="00B87EFB" w:rsidRDefault="00071CE1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5767" w:type="dxa"/>
            <w:gridSpan w:val="5"/>
            <w:vMerge w:val="restart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PHẦN, MỤC, MÃ, TÊN VÀ SỐ LƯỢNG TIÊU CHÍ</w:t>
            </w:r>
          </w:p>
        </w:tc>
        <w:tc>
          <w:tcPr>
            <w:tcW w:w="1705" w:type="dxa"/>
            <w:gridSpan w:val="2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  <w:tc>
          <w:tcPr>
            <w:tcW w:w="2265" w:type="dxa"/>
            <w:gridSpan w:val="2"/>
            <w:vMerge w:val="restart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 THỰC HIỆN</w:t>
            </w:r>
          </w:p>
        </w:tc>
        <w:tc>
          <w:tcPr>
            <w:tcW w:w="4533" w:type="dxa"/>
            <w:vMerge w:val="restart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THỰC HIỆN</w:t>
            </w:r>
          </w:p>
        </w:tc>
        <w:tc>
          <w:tcPr>
            <w:tcW w:w="1000" w:type="dxa"/>
            <w:vMerge w:val="restart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GIÁM SÁT</w:t>
            </w:r>
          </w:p>
        </w:tc>
      </w:tr>
      <w:tr w:rsidR="00071CE1" w:rsidRPr="00B87EFB" w:rsidTr="005963AA">
        <w:trPr>
          <w:trHeight w:val="360"/>
        </w:trPr>
        <w:tc>
          <w:tcPr>
            <w:tcW w:w="431" w:type="dxa"/>
            <w:vMerge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5"/>
            <w:vMerge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Kết quả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5" w:type="dxa"/>
            <w:vMerge w:val="restart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Kế hoạch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B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265" w:type="dxa"/>
            <w:gridSpan w:val="2"/>
            <w:vMerge/>
            <w:hideMark/>
          </w:tcPr>
          <w:p w:rsidR="00071CE1" w:rsidRPr="00B87EFB" w:rsidRDefault="00071CE1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vMerge/>
            <w:hideMark/>
          </w:tcPr>
          <w:p w:rsidR="00071CE1" w:rsidRPr="00B87EFB" w:rsidRDefault="00071CE1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hideMark/>
          </w:tcPr>
          <w:p w:rsidR="00071CE1" w:rsidRPr="00B87EFB" w:rsidRDefault="00071CE1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1CE1" w:rsidRPr="00B87EFB" w:rsidTr="005963AA">
        <w:trPr>
          <w:trHeight w:val="415"/>
        </w:trPr>
        <w:tc>
          <w:tcPr>
            <w:tcW w:w="6198" w:type="dxa"/>
            <w:gridSpan w:val="6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PHẦN A. HƯỚNG ĐẾN NGƯỜI BỆNH</w:t>
            </w:r>
          </w:p>
        </w:tc>
        <w:tc>
          <w:tcPr>
            <w:tcW w:w="850" w:type="dxa"/>
            <w:vMerge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  <w:hideMark/>
          </w:tcPr>
          <w:p w:rsidR="00071CE1" w:rsidRPr="00B87EFB" w:rsidRDefault="00071CE1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vMerge/>
            <w:hideMark/>
          </w:tcPr>
          <w:p w:rsidR="00071CE1" w:rsidRPr="00B87EFB" w:rsidRDefault="00071CE1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hideMark/>
          </w:tcPr>
          <w:p w:rsidR="00071CE1" w:rsidRPr="00B87EFB" w:rsidRDefault="00071CE1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DBB" w:rsidRPr="00B87EFB" w:rsidTr="005963AA">
        <w:trPr>
          <w:trHeight w:val="454"/>
        </w:trPr>
        <w:tc>
          <w:tcPr>
            <w:tcW w:w="6198" w:type="dxa"/>
            <w:gridSpan w:val="6"/>
            <w:vAlign w:val="center"/>
            <w:hideMark/>
          </w:tcPr>
          <w:p w:rsidR="00370DBB" w:rsidRPr="00B87EFB" w:rsidRDefault="00370DBB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A1. Chỉ dẫn, đón tiếp, hướng dẫn, cấp cứu người bệnh </w:t>
            </w:r>
          </w:p>
        </w:tc>
        <w:tc>
          <w:tcPr>
            <w:tcW w:w="850" w:type="dxa"/>
            <w:hideMark/>
          </w:tcPr>
          <w:p w:rsidR="00370DBB" w:rsidRPr="00B87EFB" w:rsidRDefault="00370DBB" w:rsidP="005963AA">
            <w:pPr>
              <w:spacing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hideMark/>
          </w:tcPr>
          <w:p w:rsidR="00370DBB" w:rsidRPr="00B87EFB" w:rsidRDefault="00370DBB" w:rsidP="005963AA">
            <w:pPr>
              <w:spacing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5" w:type="dxa"/>
            <w:gridSpan w:val="2"/>
            <w:hideMark/>
          </w:tcPr>
          <w:p w:rsidR="00370DBB" w:rsidRPr="00B87EFB" w:rsidRDefault="00370DBB" w:rsidP="005963AA">
            <w:pPr>
              <w:spacing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3" w:type="dxa"/>
            <w:hideMark/>
          </w:tcPr>
          <w:p w:rsidR="00370DBB" w:rsidRPr="00B87EFB" w:rsidRDefault="00370DBB" w:rsidP="005963AA">
            <w:pPr>
              <w:spacing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hideMark/>
          </w:tcPr>
          <w:p w:rsidR="00370DBB" w:rsidRPr="00B87EFB" w:rsidRDefault="00370DBB" w:rsidP="005963AA">
            <w:pPr>
              <w:spacing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1CE1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071CE1" w:rsidRPr="00071CE1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A1.1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bệnh được chỉ dẫn rõ ràng, đón tiếp và hướng dẫn cụ thể</w:t>
            </w:r>
          </w:p>
        </w:tc>
        <w:tc>
          <w:tcPr>
            <w:tcW w:w="850" w:type="dxa"/>
            <w:vAlign w:val="center"/>
            <w:hideMark/>
          </w:tcPr>
          <w:p w:rsidR="00071CE1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071CE1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071CE1" w:rsidRDefault="00071CE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Khoa Khám bệnh</w:t>
            </w:r>
          </w:p>
          <w:p w:rsidR="00071CE1" w:rsidRPr="00B87EFB" w:rsidRDefault="00071CE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Phòng TC-HC</w:t>
            </w:r>
          </w:p>
        </w:tc>
        <w:tc>
          <w:tcPr>
            <w:tcW w:w="4533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Củng cố hệ thống biển báo, vạch màu chỉ đường</w:t>
            </w:r>
          </w:p>
        </w:tc>
        <w:tc>
          <w:tcPr>
            <w:tcW w:w="1000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BGĐ</w:t>
            </w:r>
          </w:p>
        </w:tc>
      </w:tr>
      <w:tr w:rsidR="00071CE1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071CE1" w:rsidRPr="00071CE1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A1.2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bệnh được chờ đợi trong phòng đầy đủ tiện nghi và được vận chuyển phù hợp với tình trạng bệnh tật</w:t>
            </w:r>
          </w:p>
        </w:tc>
        <w:tc>
          <w:tcPr>
            <w:tcW w:w="850" w:type="dxa"/>
            <w:vAlign w:val="center"/>
            <w:hideMark/>
          </w:tcPr>
          <w:p w:rsidR="00071CE1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vAlign w:val="center"/>
            <w:hideMark/>
          </w:tcPr>
          <w:p w:rsidR="00071CE1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071CE1" w:rsidRDefault="00071CE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Phòng KH-NV</w:t>
            </w:r>
          </w:p>
          <w:p w:rsidR="00071CE1" w:rsidRPr="00B87EFB" w:rsidRDefault="00071CE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Phòng TC-HC</w:t>
            </w:r>
          </w:p>
        </w:tc>
        <w:tc>
          <w:tcPr>
            <w:tcW w:w="4533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Củng cố khu vực NB chờ khám, xây dựng quy trình sàng lọc cách ly NB truyền nhiễm</w:t>
            </w:r>
          </w:p>
        </w:tc>
        <w:tc>
          <w:tcPr>
            <w:tcW w:w="1000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BGĐ</w:t>
            </w:r>
          </w:p>
        </w:tc>
      </w:tr>
      <w:tr w:rsidR="00071CE1" w:rsidRPr="00B87EFB" w:rsidTr="005963AA">
        <w:trPr>
          <w:trHeight w:val="227"/>
        </w:trPr>
        <w:tc>
          <w:tcPr>
            <w:tcW w:w="531" w:type="dxa"/>
            <w:gridSpan w:val="2"/>
            <w:vAlign w:val="center"/>
            <w:hideMark/>
          </w:tcPr>
          <w:p w:rsidR="00071CE1" w:rsidRPr="00071CE1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A1.3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tiến hành cải tiến quy trình khám bệnh, đáp ứng sự hài lòng người bệnh</w:t>
            </w:r>
          </w:p>
        </w:tc>
        <w:tc>
          <w:tcPr>
            <w:tcW w:w="850" w:type="dxa"/>
            <w:vAlign w:val="center"/>
            <w:hideMark/>
          </w:tcPr>
          <w:p w:rsidR="00071CE1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071CE1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370DBB" w:rsidRDefault="00071CE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Các khoa </w:t>
            </w:r>
          </w:p>
          <w:p w:rsidR="00071CE1" w:rsidRDefault="00071CE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</w:t>
            </w: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hòng TCKT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71CE1" w:rsidRPr="00B87EFB" w:rsidRDefault="00071CE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Phòng KH-NV.</w:t>
            </w:r>
          </w:p>
        </w:tc>
        <w:tc>
          <w:tcPr>
            <w:tcW w:w="4533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Củng cố quy trình, hướng dẫn KCB, xây dựng bảng thời gian chờ đợi KCB; phương án nhân lực, quầy thu viện phí, quầy phát thuốc trong giờ cao điểm.</w:t>
            </w:r>
          </w:p>
        </w:tc>
        <w:tc>
          <w:tcPr>
            <w:tcW w:w="1000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BGĐ</w:t>
            </w:r>
          </w:p>
        </w:tc>
      </w:tr>
      <w:tr w:rsidR="00071CE1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A1.4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bảo đảm các điều kiện cấp cứu người bệnh kịp thời</w:t>
            </w:r>
          </w:p>
        </w:tc>
        <w:tc>
          <w:tcPr>
            <w:tcW w:w="850" w:type="dxa"/>
            <w:vAlign w:val="center"/>
            <w:hideMark/>
          </w:tcPr>
          <w:p w:rsidR="00071CE1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071CE1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071CE1" w:rsidRDefault="00071CE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70DBB">
              <w:rPr>
                <w:rFonts w:ascii="Times New Roman" w:eastAsia="Times New Roman" w:hAnsi="Times New Roman" w:cs="Times New Roman"/>
                <w:sz w:val="24"/>
                <w:szCs w:val="24"/>
              </w:rPr>
              <w:t>Các k</w:t>
            </w: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hoa lâm sàng; </w:t>
            </w:r>
          </w:p>
          <w:p w:rsidR="00071CE1" w:rsidRPr="00B87EFB" w:rsidRDefault="00071CE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Phòng KH-NV.</w:t>
            </w:r>
          </w:p>
        </w:tc>
        <w:tc>
          <w:tcPr>
            <w:tcW w:w="4533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Củng cố quy định cấp cứu, quy định hội chẩn</w:t>
            </w:r>
          </w:p>
        </w:tc>
        <w:tc>
          <w:tcPr>
            <w:tcW w:w="1000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BGĐ</w:t>
            </w:r>
          </w:p>
        </w:tc>
      </w:tr>
      <w:tr w:rsidR="00071CE1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A1.5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bệnh được làm các thủ tục, khám bệnh, thanh toán... theo đúng thứ tự bảo đảm tính công bằng và mức ưu tiên</w:t>
            </w:r>
          </w:p>
        </w:tc>
        <w:tc>
          <w:tcPr>
            <w:tcW w:w="850" w:type="dxa"/>
            <w:vAlign w:val="center"/>
            <w:hideMark/>
          </w:tcPr>
          <w:p w:rsidR="00071CE1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071CE1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071CE1" w:rsidRDefault="00071CE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Các khoa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lâm sàng;</w:t>
            </w:r>
          </w:p>
          <w:p w:rsidR="00071CE1" w:rsidRPr="00B87EFB" w:rsidRDefault="00071CE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</w:t>
            </w: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hòng TCKT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3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Mua </w:t>
            </w: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Máy lấy số khám tự động, bảng quy định đối tượng ưu tiên</w:t>
            </w:r>
          </w:p>
        </w:tc>
        <w:tc>
          <w:tcPr>
            <w:tcW w:w="1000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BGĐ</w:t>
            </w:r>
          </w:p>
        </w:tc>
      </w:tr>
      <w:tr w:rsidR="00071CE1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A1.6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bệnh được hướng dẫn và bố trí làm xét nghiệm, chẩn đoán hình ảnh, thăm dò chức năng theo trình tự thuận tiện</w:t>
            </w:r>
          </w:p>
        </w:tc>
        <w:tc>
          <w:tcPr>
            <w:tcW w:w="850" w:type="dxa"/>
            <w:vAlign w:val="center"/>
            <w:hideMark/>
          </w:tcPr>
          <w:p w:rsidR="00071CE1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vAlign w:val="center"/>
            <w:hideMark/>
          </w:tcPr>
          <w:p w:rsidR="00071CE1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Khoa XN-CĐHA</w:t>
            </w:r>
          </w:p>
        </w:tc>
        <w:tc>
          <w:tcPr>
            <w:tcW w:w="4533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Củng cố phiếu hướng dẫn khám bệnh, XN, chẩn đoán hình ảnh; thời gian trả kết quả.</w:t>
            </w:r>
          </w:p>
        </w:tc>
        <w:tc>
          <w:tcPr>
            <w:tcW w:w="1000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BGĐ</w:t>
            </w:r>
          </w:p>
        </w:tc>
      </w:tr>
      <w:tr w:rsidR="00370DBB" w:rsidRPr="00B87EFB" w:rsidTr="005963AA">
        <w:trPr>
          <w:trHeight w:val="454"/>
        </w:trPr>
        <w:tc>
          <w:tcPr>
            <w:tcW w:w="6198" w:type="dxa"/>
            <w:gridSpan w:val="6"/>
            <w:vAlign w:val="center"/>
            <w:hideMark/>
          </w:tcPr>
          <w:p w:rsidR="00370DBB" w:rsidRPr="00370DBB" w:rsidRDefault="00370DBB" w:rsidP="005963AA">
            <w:pPr>
              <w:spacing w:line="3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D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A2. Điều kiện cơ sở vật chất phục vụ người bệnh (5)</w:t>
            </w:r>
          </w:p>
        </w:tc>
        <w:tc>
          <w:tcPr>
            <w:tcW w:w="850" w:type="dxa"/>
            <w:vAlign w:val="center"/>
            <w:hideMark/>
          </w:tcPr>
          <w:p w:rsidR="00370DBB" w:rsidRPr="00B87EFB" w:rsidRDefault="00370DBB" w:rsidP="005963AA">
            <w:pPr>
              <w:spacing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  <w:hideMark/>
          </w:tcPr>
          <w:p w:rsidR="00370DBB" w:rsidRPr="00B87EFB" w:rsidRDefault="00370DBB" w:rsidP="005963AA">
            <w:pPr>
              <w:spacing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hideMark/>
          </w:tcPr>
          <w:p w:rsidR="00370DBB" w:rsidRPr="00B87EFB" w:rsidRDefault="00370DBB" w:rsidP="005963AA">
            <w:pPr>
              <w:spacing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3" w:type="dxa"/>
            <w:hideMark/>
          </w:tcPr>
          <w:p w:rsidR="00370DBB" w:rsidRPr="00B87EFB" w:rsidRDefault="00370DBB" w:rsidP="005963AA">
            <w:pPr>
              <w:spacing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vAlign w:val="center"/>
            <w:hideMark/>
          </w:tcPr>
          <w:p w:rsidR="00370DBB" w:rsidRPr="00B87EFB" w:rsidRDefault="00370DBB" w:rsidP="005963AA">
            <w:pPr>
              <w:spacing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1CE1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A2.1</w:t>
            </w:r>
          </w:p>
        </w:tc>
        <w:tc>
          <w:tcPr>
            <w:tcW w:w="4959" w:type="dxa"/>
            <w:gridSpan w:val="3"/>
            <w:hideMark/>
          </w:tcPr>
          <w:p w:rsidR="00071CE1" w:rsidRPr="00B87EFB" w:rsidRDefault="00071CE1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bệnh điều trị nội trú được nằm một người một giường</w:t>
            </w:r>
          </w:p>
        </w:tc>
        <w:tc>
          <w:tcPr>
            <w:tcW w:w="850" w:type="dxa"/>
            <w:vAlign w:val="center"/>
            <w:hideMark/>
          </w:tcPr>
          <w:p w:rsidR="00071CE1" w:rsidRPr="00B87EFB" w:rsidRDefault="00B93ADF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071CE1" w:rsidRPr="00B87EFB" w:rsidRDefault="00B93ADF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gridSpan w:val="2"/>
            <w:hideMark/>
          </w:tcPr>
          <w:p w:rsidR="00370DBB" w:rsidRDefault="00370DBB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Các khoa lâm sàng</w:t>
            </w:r>
            <w:r w:rsidR="00071CE1"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071CE1" w:rsidRPr="00B87EFB" w:rsidRDefault="00370DBB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</w:t>
            </w:r>
            <w:r w:rsidR="00071CE1"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hòng TC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71CE1"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HC</w:t>
            </w:r>
          </w:p>
        </w:tc>
        <w:tc>
          <w:tcPr>
            <w:tcW w:w="4533" w:type="dxa"/>
            <w:hideMark/>
          </w:tcPr>
          <w:p w:rsidR="00071CE1" w:rsidRPr="00B87EFB" w:rsidRDefault="00071CE1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Củng cố hệ thồng buồng bệnh, giường bệnh tại các khoa; phòng bệnh không dột, tường không ẩm mốc.</w:t>
            </w:r>
          </w:p>
        </w:tc>
        <w:tc>
          <w:tcPr>
            <w:tcW w:w="1000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BGĐ</w:t>
            </w:r>
          </w:p>
        </w:tc>
      </w:tr>
      <w:tr w:rsidR="00071CE1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8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A2.2</w:t>
            </w:r>
          </w:p>
        </w:tc>
        <w:tc>
          <w:tcPr>
            <w:tcW w:w="4959" w:type="dxa"/>
            <w:gridSpan w:val="3"/>
            <w:hideMark/>
          </w:tcPr>
          <w:p w:rsidR="00071CE1" w:rsidRPr="00B87EFB" w:rsidRDefault="00071CE1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bệnh được sử dụng buồng vệ sinh sạch sẽ và đầy đủ các phương tiện</w:t>
            </w:r>
          </w:p>
        </w:tc>
        <w:tc>
          <w:tcPr>
            <w:tcW w:w="850" w:type="dxa"/>
            <w:vAlign w:val="center"/>
            <w:hideMark/>
          </w:tcPr>
          <w:p w:rsidR="00071CE1" w:rsidRPr="00B87EFB" w:rsidRDefault="00B93ADF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071CE1" w:rsidRPr="00B87EFB" w:rsidRDefault="00B93ADF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071CE1" w:rsidRPr="00B87EFB" w:rsidRDefault="00EE6BD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Các khoa lâm sàng</w:t>
            </w: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4533" w:type="dxa"/>
            <w:hideMark/>
          </w:tcPr>
          <w:p w:rsidR="00071CE1" w:rsidRPr="00B87EFB" w:rsidRDefault="00071CE1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Củng cố hệ thống nhà vệ sinh, ghi nhật ký giờ làm vệ sinh</w:t>
            </w:r>
          </w:p>
        </w:tc>
        <w:tc>
          <w:tcPr>
            <w:tcW w:w="1000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TCHC</w:t>
            </w:r>
          </w:p>
        </w:tc>
      </w:tr>
      <w:tr w:rsidR="00071CE1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A2.3</w:t>
            </w:r>
          </w:p>
        </w:tc>
        <w:tc>
          <w:tcPr>
            <w:tcW w:w="4959" w:type="dxa"/>
            <w:gridSpan w:val="3"/>
            <w:hideMark/>
          </w:tcPr>
          <w:p w:rsidR="00071CE1" w:rsidRPr="00B87EFB" w:rsidRDefault="00071CE1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bệnh được cung cấp vật dụng cá nhân đầy đủ, sạch sẽ, chất lượng tốt</w:t>
            </w:r>
          </w:p>
        </w:tc>
        <w:tc>
          <w:tcPr>
            <w:tcW w:w="850" w:type="dxa"/>
            <w:vAlign w:val="center"/>
            <w:hideMark/>
          </w:tcPr>
          <w:p w:rsidR="00071CE1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vAlign w:val="center"/>
            <w:hideMark/>
          </w:tcPr>
          <w:p w:rsidR="00071CE1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071CE1" w:rsidRPr="00B87EFB" w:rsidRDefault="00EE6BD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</w:t>
            </w: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hòng TC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HC</w:t>
            </w:r>
          </w:p>
        </w:tc>
        <w:tc>
          <w:tcPr>
            <w:tcW w:w="4533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Mua sắm bổ sung vật dụng cá nhân cho BN</w:t>
            </w:r>
          </w:p>
        </w:tc>
        <w:tc>
          <w:tcPr>
            <w:tcW w:w="1000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TCHC</w:t>
            </w:r>
          </w:p>
        </w:tc>
      </w:tr>
      <w:tr w:rsidR="00071CE1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A2.4</w:t>
            </w:r>
          </w:p>
        </w:tc>
        <w:tc>
          <w:tcPr>
            <w:tcW w:w="4959" w:type="dxa"/>
            <w:gridSpan w:val="3"/>
            <w:hideMark/>
          </w:tcPr>
          <w:p w:rsidR="00071CE1" w:rsidRPr="00B87EFB" w:rsidRDefault="00071CE1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bệnh được hưởng các tiện nghi bảo đảm sức khỏe, nâng cao thể trạng và tâm lý</w:t>
            </w:r>
          </w:p>
        </w:tc>
        <w:tc>
          <w:tcPr>
            <w:tcW w:w="850" w:type="dxa"/>
            <w:vAlign w:val="center"/>
            <w:hideMark/>
          </w:tcPr>
          <w:p w:rsidR="00071CE1" w:rsidRPr="00B87EFB" w:rsidRDefault="00B93ADF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071CE1" w:rsidRPr="00B87EFB" w:rsidRDefault="00B93ADF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071CE1" w:rsidRPr="00B87EFB" w:rsidRDefault="00EE6BD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Các khoa lâm sàng</w:t>
            </w: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533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Cung cấp nước uống cho BN</w:t>
            </w:r>
          </w:p>
        </w:tc>
        <w:tc>
          <w:tcPr>
            <w:tcW w:w="1000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TCHC</w:t>
            </w:r>
          </w:p>
        </w:tc>
      </w:tr>
      <w:tr w:rsidR="00071CE1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A2.5</w:t>
            </w:r>
          </w:p>
        </w:tc>
        <w:tc>
          <w:tcPr>
            <w:tcW w:w="4959" w:type="dxa"/>
            <w:gridSpan w:val="3"/>
            <w:hideMark/>
          </w:tcPr>
          <w:p w:rsidR="00071CE1" w:rsidRPr="00B87EFB" w:rsidRDefault="00071CE1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khuyết tật được tiếp cận với các khoa/phòng, phương tiện và dịch vụ khám, chữa bệnh trong bệnh viện</w:t>
            </w:r>
          </w:p>
        </w:tc>
        <w:tc>
          <w:tcPr>
            <w:tcW w:w="850" w:type="dxa"/>
            <w:vAlign w:val="center"/>
            <w:hideMark/>
          </w:tcPr>
          <w:p w:rsidR="00071CE1" w:rsidRPr="00B87EFB" w:rsidRDefault="00B93ADF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071CE1" w:rsidRPr="00B87EFB" w:rsidRDefault="00B93ADF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071CE1" w:rsidRPr="00B87EFB" w:rsidRDefault="00EE6BD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</w:t>
            </w: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hòng TC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HC</w:t>
            </w:r>
          </w:p>
        </w:tc>
        <w:tc>
          <w:tcPr>
            <w:tcW w:w="4533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(NB đi xe lăn không thể tiếp cận tầng 2)</w:t>
            </w:r>
          </w:p>
        </w:tc>
        <w:tc>
          <w:tcPr>
            <w:tcW w:w="1000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BGĐ</w:t>
            </w:r>
          </w:p>
        </w:tc>
      </w:tr>
      <w:tr w:rsidR="00EE6BD4" w:rsidRPr="00B87EFB" w:rsidTr="005963AA">
        <w:trPr>
          <w:trHeight w:val="454"/>
        </w:trPr>
        <w:tc>
          <w:tcPr>
            <w:tcW w:w="6198" w:type="dxa"/>
            <w:gridSpan w:val="6"/>
            <w:vAlign w:val="center"/>
            <w:hideMark/>
          </w:tcPr>
          <w:p w:rsidR="00EE6BD4" w:rsidRPr="00EE6BD4" w:rsidRDefault="00EE6BD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B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A3. Môi trường chăm sóc người bệnh</w:t>
            </w:r>
          </w:p>
        </w:tc>
        <w:tc>
          <w:tcPr>
            <w:tcW w:w="850" w:type="dxa"/>
            <w:vAlign w:val="center"/>
            <w:hideMark/>
          </w:tcPr>
          <w:p w:rsidR="00EE6BD4" w:rsidRPr="00B87EFB" w:rsidRDefault="00EE6BD4" w:rsidP="005963AA">
            <w:pPr>
              <w:spacing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  <w:hideMark/>
          </w:tcPr>
          <w:p w:rsidR="00EE6BD4" w:rsidRPr="00B87EFB" w:rsidRDefault="00EE6BD4" w:rsidP="005963AA">
            <w:pPr>
              <w:spacing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hideMark/>
          </w:tcPr>
          <w:p w:rsidR="00EE6BD4" w:rsidRPr="00B87EFB" w:rsidRDefault="00EE6BD4" w:rsidP="005963AA">
            <w:pPr>
              <w:spacing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3" w:type="dxa"/>
            <w:hideMark/>
          </w:tcPr>
          <w:p w:rsidR="00EE6BD4" w:rsidRPr="00B87EFB" w:rsidRDefault="00EE6BD4" w:rsidP="005963AA">
            <w:pPr>
              <w:spacing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vAlign w:val="center"/>
            <w:hideMark/>
          </w:tcPr>
          <w:p w:rsidR="00EE6BD4" w:rsidRPr="00B87EFB" w:rsidRDefault="00EE6BD4" w:rsidP="005963AA">
            <w:pPr>
              <w:spacing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1CE1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A3.1</w:t>
            </w:r>
          </w:p>
        </w:tc>
        <w:tc>
          <w:tcPr>
            <w:tcW w:w="4959" w:type="dxa"/>
            <w:gridSpan w:val="3"/>
            <w:hideMark/>
          </w:tcPr>
          <w:p w:rsidR="00071CE1" w:rsidRPr="00B87EFB" w:rsidRDefault="00071CE1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bệnh được điều trị trong môi trường, cảnh quang xanh, sạch, đẹp</w:t>
            </w:r>
          </w:p>
        </w:tc>
        <w:tc>
          <w:tcPr>
            <w:tcW w:w="850" w:type="dxa"/>
            <w:vAlign w:val="center"/>
            <w:hideMark/>
          </w:tcPr>
          <w:p w:rsidR="00071CE1" w:rsidRPr="00B87EFB" w:rsidRDefault="00B93ADF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vAlign w:val="center"/>
            <w:hideMark/>
          </w:tcPr>
          <w:p w:rsidR="00071CE1" w:rsidRPr="00B87EFB" w:rsidRDefault="00B93ADF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071CE1" w:rsidRPr="00B87EFB" w:rsidRDefault="00EE6BD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</w:t>
            </w: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hòng TC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HC</w:t>
            </w:r>
          </w:p>
        </w:tc>
        <w:tc>
          <w:tcPr>
            <w:tcW w:w="4533" w:type="dxa"/>
            <w:hideMark/>
          </w:tcPr>
          <w:p w:rsidR="00071CE1" w:rsidRPr="00B87EFB" w:rsidRDefault="00071CE1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Không để cỏ dại mọc hoang trong khuân viên BV</w:t>
            </w:r>
          </w:p>
        </w:tc>
        <w:tc>
          <w:tcPr>
            <w:tcW w:w="1000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BGĐ</w:t>
            </w:r>
          </w:p>
        </w:tc>
      </w:tr>
      <w:tr w:rsidR="00071CE1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A3.2</w:t>
            </w:r>
          </w:p>
        </w:tc>
        <w:tc>
          <w:tcPr>
            <w:tcW w:w="4959" w:type="dxa"/>
            <w:gridSpan w:val="3"/>
            <w:hideMark/>
          </w:tcPr>
          <w:p w:rsidR="00071CE1" w:rsidRPr="00B87EFB" w:rsidRDefault="00071CE1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bệnh được khám và điều trị trong khoa/phòng gọn gàng, ngăn nắp</w:t>
            </w:r>
          </w:p>
        </w:tc>
        <w:tc>
          <w:tcPr>
            <w:tcW w:w="850" w:type="dxa"/>
            <w:vAlign w:val="center"/>
            <w:hideMark/>
          </w:tcPr>
          <w:p w:rsidR="00071CE1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vAlign w:val="center"/>
            <w:hideMark/>
          </w:tcPr>
          <w:p w:rsidR="00071CE1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071CE1" w:rsidRPr="00B87EFB" w:rsidRDefault="00EE6BD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Các khoa lâm sàng</w:t>
            </w:r>
          </w:p>
        </w:tc>
        <w:tc>
          <w:tcPr>
            <w:tcW w:w="4533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Mua tủ giữ đồ, tủ đầu giường</w:t>
            </w:r>
          </w:p>
        </w:tc>
        <w:tc>
          <w:tcPr>
            <w:tcW w:w="1000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BGĐ</w:t>
            </w:r>
          </w:p>
        </w:tc>
      </w:tr>
      <w:tr w:rsidR="00EE6BD4" w:rsidRPr="00B87EFB" w:rsidTr="005963AA">
        <w:trPr>
          <w:trHeight w:val="454"/>
        </w:trPr>
        <w:tc>
          <w:tcPr>
            <w:tcW w:w="6198" w:type="dxa"/>
            <w:gridSpan w:val="6"/>
            <w:vAlign w:val="center"/>
            <w:hideMark/>
          </w:tcPr>
          <w:p w:rsidR="00EE6BD4" w:rsidRPr="00EE6BD4" w:rsidRDefault="00EE6BD4" w:rsidP="005963AA">
            <w:pPr>
              <w:spacing w:line="3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B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A4. Quyền và lợi ích của người bệnh</w:t>
            </w:r>
          </w:p>
        </w:tc>
        <w:tc>
          <w:tcPr>
            <w:tcW w:w="850" w:type="dxa"/>
            <w:vAlign w:val="center"/>
            <w:hideMark/>
          </w:tcPr>
          <w:p w:rsidR="00EE6BD4" w:rsidRPr="00B87EFB" w:rsidRDefault="00EE6BD4" w:rsidP="005963AA">
            <w:pPr>
              <w:spacing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  <w:hideMark/>
          </w:tcPr>
          <w:p w:rsidR="00EE6BD4" w:rsidRPr="00B87EFB" w:rsidRDefault="00EE6BD4" w:rsidP="005963AA">
            <w:pPr>
              <w:spacing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hideMark/>
          </w:tcPr>
          <w:p w:rsidR="00EE6BD4" w:rsidRPr="00B87EFB" w:rsidRDefault="00EE6BD4" w:rsidP="005963AA">
            <w:pPr>
              <w:spacing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3" w:type="dxa"/>
            <w:hideMark/>
          </w:tcPr>
          <w:p w:rsidR="00EE6BD4" w:rsidRPr="00B87EFB" w:rsidRDefault="00EE6BD4" w:rsidP="005963AA">
            <w:pPr>
              <w:spacing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vAlign w:val="center"/>
            <w:hideMark/>
          </w:tcPr>
          <w:p w:rsidR="00EE6BD4" w:rsidRPr="00B87EFB" w:rsidRDefault="00EE6BD4" w:rsidP="005963AA">
            <w:pPr>
              <w:spacing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BD4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EE6BD4" w:rsidRPr="00B87EFB" w:rsidRDefault="00EE6BD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vAlign w:val="center"/>
            <w:hideMark/>
          </w:tcPr>
          <w:p w:rsidR="00EE6BD4" w:rsidRPr="00B87EFB" w:rsidRDefault="00EE6BD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A4.1</w:t>
            </w:r>
          </w:p>
        </w:tc>
        <w:tc>
          <w:tcPr>
            <w:tcW w:w="4959" w:type="dxa"/>
            <w:gridSpan w:val="3"/>
            <w:hideMark/>
          </w:tcPr>
          <w:p w:rsidR="00EE6BD4" w:rsidRPr="00B87EFB" w:rsidRDefault="00EE6BD4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bệnh được cung cấp thông tin và tham gia vào quá trình điều trị</w:t>
            </w:r>
          </w:p>
        </w:tc>
        <w:tc>
          <w:tcPr>
            <w:tcW w:w="850" w:type="dxa"/>
            <w:vAlign w:val="center"/>
            <w:hideMark/>
          </w:tcPr>
          <w:p w:rsidR="00EE6BD4" w:rsidRPr="00B87EFB" w:rsidRDefault="00B93ADF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EE6BD4" w:rsidRPr="00B87EFB" w:rsidRDefault="00B93ADF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EE6BD4" w:rsidRPr="002167C7" w:rsidRDefault="00EE6BD4" w:rsidP="00596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Các khoa lâm sàng</w:t>
            </w:r>
          </w:p>
        </w:tc>
        <w:tc>
          <w:tcPr>
            <w:tcW w:w="4533" w:type="dxa"/>
            <w:hideMark/>
          </w:tcPr>
          <w:p w:rsidR="00EE6BD4" w:rsidRPr="00B87EFB" w:rsidRDefault="00EE6BD4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Củng cố nội quy, quy định, hướng dẫn người bệnh</w:t>
            </w:r>
          </w:p>
        </w:tc>
        <w:tc>
          <w:tcPr>
            <w:tcW w:w="1000" w:type="dxa"/>
            <w:vAlign w:val="center"/>
            <w:hideMark/>
          </w:tcPr>
          <w:p w:rsidR="00EE6BD4" w:rsidRPr="00B87EFB" w:rsidRDefault="00EE6BD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TCHC</w:t>
            </w:r>
          </w:p>
        </w:tc>
      </w:tr>
      <w:tr w:rsidR="00EE6BD4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EE6BD4" w:rsidRPr="00B87EFB" w:rsidRDefault="00EE6BD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center"/>
            <w:hideMark/>
          </w:tcPr>
          <w:p w:rsidR="00EE6BD4" w:rsidRPr="00B87EFB" w:rsidRDefault="00EE6BD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A4.2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EE6BD4" w:rsidRPr="00B87EFB" w:rsidRDefault="00EE6BD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bệnh được tôn trọng quyền riêng tư cá nhân</w:t>
            </w:r>
          </w:p>
        </w:tc>
        <w:tc>
          <w:tcPr>
            <w:tcW w:w="850" w:type="dxa"/>
            <w:vAlign w:val="center"/>
            <w:hideMark/>
          </w:tcPr>
          <w:p w:rsidR="00EE6BD4" w:rsidRPr="00B87EFB" w:rsidRDefault="00B93ADF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EE6BD4" w:rsidRPr="00B87EFB" w:rsidRDefault="00B93ADF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EE6BD4" w:rsidRPr="002167C7" w:rsidRDefault="00EE6BD4" w:rsidP="00596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Các khoa lâm sàng</w:t>
            </w:r>
          </w:p>
        </w:tc>
        <w:tc>
          <w:tcPr>
            <w:tcW w:w="4533" w:type="dxa"/>
            <w:hideMark/>
          </w:tcPr>
          <w:p w:rsidR="00EE6BD4" w:rsidRPr="00B87EFB" w:rsidRDefault="00EE6BD4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Buồng bệnh chia khu vực nam, nữ, có vách ngăn, rèm che di động, thực hiện ghi phiếu đầu giường.</w:t>
            </w:r>
          </w:p>
        </w:tc>
        <w:tc>
          <w:tcPr>
            <w:tcW w:w="1000" w:type="dxa"/>
            <w:vAlign w:val="center"/>
            <w:hideMark/>
          </w:tcPr>
          <w:p w:rsidR="00EE6BD4" w:rsidRPr="00B87EFB" w:rsidRDefault="00EE6BD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TCHC</w:t>
            </w:r>
          </w:p>
        </w:tc>
      </w:tr>
      <w:tr w:rsidR="00071CE1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A4.3</w:t>
            </w:r>
          </w:p>
        </w:tc>
        <w:tc>
          <w:tcPr>
            <w:tcW w:w="4959" w:type="dxa"/>
            <w:gridSpan w:val="3"/>
            <w:hideMark/>
          </w:tcPr>
          <w:p w:rsidR="00071CE1" w:rsidRPr="00B87EFB" w:rsidRDefault="00071CE1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bệnh được nộp viện phí thuận tiện, công khai, minh bạch, chính xác</w:t>
            </w:r>
          </w:p>
        </w:tc>
        <w:tc>
          <w:tcPr>
            <w:tcW w:w="850" w:type="dxa"/>
            <w:vAlign w:val="center"/>
            <w:hideMark/>
          </w:tcPr>
          <w:p w:rsidR="00071CE1" w:rsidRPr="00B87EFB" w:rsidRDefault="00B93ADF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vAlign w:val="center"/>
            <w:hideMark/>
          </w:tcPr>
          <w:p w:rsidR="00071CE1" w:rsidRPr="00B87EFB" w:rsidRDefault="00B93ADF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071CE1" w:rsidRPr="00B87EFB" w:rsidRDefault="00EE6BD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Phòng TV-KT</w:t>
            </w:r>
          </w:p>
        </w:tc>
        <w:tc>
          <w:tcPr>
            <w:tcW w:w="4533" w:type="dxa"/>
            <w:hideMark/>
          </w:tcPr>
          <w:p w:rsidR="00071CE1" w:rsidRPr="00B87EFB" w:rsidRDefault="00071CE1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Đăng tải bảng giá dịch vụ, giá thuốc, vật tư trên trang thông tin điện tử của bệnh viện</w:t>
            </w:r>
          </w:p>
        </w:tc>
        <w:tc>
          <w:tcPr>
            <w:tcW w:w="1000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BGĐ</w:t>
            </w:r>
          </w:p>
        </w:tc>
      </w:tr>
      <w:tr w:rsidR="00B93ADF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B93ADF" w:rsidRPr="00B87EFB" w:rsidRDefault="00B93ADF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vAlign w:val="center"/>
            <w:hideMark/>
          </w:tcPr>
          <w:p w:rsidR="00B93ADF" w:rsidRPr="00B87EFB" w:rsidRDefault="00B93ADF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A4.4</w:t>
            </w:r>
          </w:p>
        </w:tc>
        <w:tc>
          <w:tcPr>
            <w:tcW w:w="4959" w:type="dxa"/>
            <w:gridSpan w:val="3"/>
            <w:hideMark/>
          </w:tcPr>
          <w:p w:rsidR="00B93ADF" w:rsidRPr="00B87EFB" w:rsidRDefault="00B93ADF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bệnh được hưởng lợi từ chủ trương xã hội hóa y tế</w:t>
            </w:r>
          </w:p>
        </w:tc>
        <w:tc>
          <w:tcPr>
            <w:tcW w:w="850" w:type="dxa"/>
            <w:vAlign w:val="center"/>
            <w:hideMark/>
          </w:tcPr>
          <w:p w:rsidR="00B93ADF" w:rsidRPr="00B87EFB" w:rsidRDefault="00B93ADF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  <w:hideMark/>
          </w:tcPr>
          <w:p w:rsidR="00B93ADF" w:rsidRPr="00B87EFB" w:rsidRDefault="00B93ADF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gridSpan w:val="3"/>
            <w:vAlign w:val="center"/>
            <w:hideMark/>
          </w:tcPr>
          <w:p w:rsidR="00B93ADF" w:rsidRPr="00B93ADF" w:rsidRDefault="00B93ADF" w:rsidP="005963AA">
            <w:pPr>
              <w:spacing w:line="36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93A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Bỏ tiêu chí này</w:t>
            </w:r>
          </w:p>
        </w:tc>
        <w:tc>
          <w:tcPr>
            <w:tcW w:w="1000" w:type="dxa"/>
            <w:vAlign w:val="center"/>
            <w:hideMark/>
          </w:tcPr>
          <w:p w:rsidR="00B93ADF" w:rsidRPr="00B87EFB" w:rsidRDefault="00B93ADF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1CE1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A4.5</w:t>
            </w:r>
          </w:p>
        </w:tc>
        <w:tc>
          <w:tcPr>
            <w:tcW w:w="4959" w:type="dxa"/>
            <w:gridSpan w:val="3"/>
            <w:hideMark/>
          </w:tcPr>
          <w:p w:rsidR="00071CE1" w:rsidRPr="00B87EFB" w:rsidRDefault="00071CE1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bệnh có ý kiến phàn nàn, thắc mắc hoặc khen ngợi được bệnh viện tiếp nhận, phản hồi, giải quyết kịp thời</w:t>
            </w:r>
          </w:p>
        </w:tc>
        <w:tc>
          <w:tcPr>
            <w:tcW w:w="850" w:type="dxa"/>
            <w:vAlign w:val="center"/>
            <w:hideMark/>
          </w:tcPr>
          <w:p w:rsidR="00071CE1" w:rsidRPr="00B87EFB" w:rsidRDefault="00B93ADF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071CE1" w:rsidRPr="00B87EFB" w:rsidRDefault="00B93ADF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071CE1" w:rsidRPr="00B87EFB" w:rsidRDefault="00EE6BD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71CE1"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Phòng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KH-NV</w:t>
            </w:r>
          </w:p>
        </w:tc>
        <w:tc>
          <w:tcPr>
            <w:tcW w:w="4533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Củng cố số sách ghi chép đường dây nóng</w:t>
            </w:r>
          </w:p>
        </w:tc>
        <w:tc>
          <w:tcPr>
            <w:tcW w:w="1000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BGĐ</w:t>
            </w:r>
          </w:p>
        </w:tc>
      </w:tr>
      <w:tr w:rsidR="00071CE1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A4.6</w:t>
            </w:r>
          </w:p>
        </w:tc>
        <w:tc>
          <w:tcPr>
            <w:tcW w:w="4959" w:type="dxa"/>
            <w:gridSpan w:val="3"/>
            <w:hideMark/>
          </w:tcPr>
          <w:p w:rsidR="00071CE1" w:rsidRPr="00B87EFB" w:rsidRDefault="00071CE1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Bệnh viện thực hiện khảo sát, đánh giá sự hài </w:t>
            </w: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lòng người bệnh và tiến hành các biện pháp can thiệp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  <w:hideMark/>
          </w:tcPr>
          <w:p w:rsidR="00071CE1" w:rsidRPr="00B87EFB" w:rsidRDefault="00B93ADF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E1" w:rsidRPr="00B87EFB" w:rsidRDefault="00B93ADF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E1" w:rsidRPr="00B87EFB" w:rsidRDefault="00EE6BD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Phòng Điều dưỡng</w:t>
            </w:r>
          </w:p>
        </w:tc>
        <w:tc>
          <w:tcPr>
            <w:tcW w:w="453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Thực hiện khảo sát sự hài lòng của người </w:t>
            </w: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bệnh định kỳ</w:t>
            </w:r>
          </w:p>
        </w:tc>
        <w:tc>
          <w:tcPr>
            <w:tcW w:w="1000" w:type="dxa"/>
            <w:tcBorders>
              <w:left w:val="single" w:sz="4" w:space="0" w:color="auto"/>
            </w:tcBorders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BGĐ</w:t>
            </w:r>
          </w:p>
        </w:tc>
      </w:tr>
      <w:tr w:rsidR="00FC37E8" w:rsidRPr="00B87EFB" w:rsidTr="005963AA">
        <w:trPr>
          <w:trHeight w:val="454"/>
        </w:trPr>
        <w:tc>
          <w:tcPr>
            <w:tcW w:w="7048" w:type="dxa"/>
            <w:gridSpan w:val="7"/>
            <w:tcBorders>
              <w:right w:val="single" w:sz="4" w:space="0" w:color="auto"/>
            </w:tcBorders>
            <w:vAlign w:val="center"/>
            <w:hideMark/>
          </w:tcPr>
          <w:p w:rsidR="00FC37E8" w:rsidRPr="00EE6BD4" w:rsidRDefault="00FC37E8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B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PHẦN B. PHÁT TRIỂN NGUỒN NHÂN LỰC BỆNH VIỆN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7E8" w:rsidRPr="00EE6BD4" w:rsidRDefault="00FC37E8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7E8" w:rsidRPr="00EE6BD4" w:rsidRDefault="00FC37E8" w:rsidP="005963AA">
            <w:pPr>
              <w:spacing w:line="3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7E8" w:rsidRPr="00EE6BD4" w:rsidRDefault="00FC37E8" w:rsidP="005963AA">
            <w:pPr>
              <w:spacing w:line="3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  <w:vAlign w:val="center"/>
          </w:tcPr>
          <w:p w:rsidR="00FC37E8" w:rsidRPr="00EE6BD4" w:rsidRDefault="00FC37E8" w:rsidP="005963AA">
            <w:pPr>
              <w:spacing w:line="3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BD4" w:rsidRPr="00B87EFB" w:rsidTr="005963AA">
        <w:trPr>
          <w:trHeight w:val="454"/>
        </w:trPr>
        <w:tc>
          <w:tcPr>
            <w:tcW w:w="6198" w:type="dxa"/>
            <w:gridSpan w:val="6"/>
            <w:hideMark/>
          </w:tcPr>
          <w:p w:rsidR="00EE6BD4" w:rsidRPr="00EE6BD4" w:rsidRDefault="00EE6BD4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B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B1. Số lượng và cơ cấu nhân lực bệnh viện (3)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  <w:hideMark/>
          </w:tcPr>
          <w:p w:rsidR="00EE6BD4" w:rsidRPr="00B87EFB" w:rsidRDefault="00EE6BD4" w:rsidP="005963AA">
            <w:pPr>
              <w:spacing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  <w:hideMark/>
          </w:tcPr>
          <w:p w:rsidR="00EE6BD4" w:rsidRPr="00B87EFB" w:rsidRDefault="00EE6BD4" w:rsidP="005963AA">
            <w:pPr>
              <w:spacing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right w:val="single" w:sz="4" w:space="0" w:color="auto"/>
            </w:tcBorders>
            <w:hideMark/>
          </w:tcPr>
          <w:p w:rsidR="00EE6BD4" w:rsidRPr="00B87EFB" w:rsidRDefault="00EE6BD4" w:rsidP="005963AA">
            <w:pPr>
              <w:spacing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6BD4" w:rsidRPr="00B87EFB" w:rsidRDefault="00EE6BD4" w:rsidP="005963AA">
            <w:pPr>
              <w:spacing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left w:val="single" w:sz="4" w:space="0" w:color="auto"/>
            </w:tcBorders>
            <w:vAlign w:val="center"/>
            <w:hideMark/>
          </w:tcPr>
          <w:p w:rsidR="00EE6BD4" w:rsidRPr="00B87EFB" w:rsidRDefault="00EE6BD4" w:rsidP="005963AA">
            <w:pPr>
              <w:spacing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1CE1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B1.1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Xây dựng kế hoạch phát triển nhân lực BV</w:t>
            </w:r>
          </w:p>
        </w:tc>
        <w:tc>
          <w:tcPr>
            <w:tcW w:w="850" w:type="dxa"/>
            <w:vAlign w:val="center"/>
            <w:hideMark/>
          </w:tcPr>
          <w:p w:rsidR="00071CE1" w:rsidRPr="00B87EFB" w:rsidRDefault="00B93ADF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071CE1" w:rsidRPr="00B87EFB" w:rsidRDefault="00B93ADF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071CE1" w:rsidRPr="00B87EFB" w:rsidRDefault="00EE6BD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Phòng TC-HC</w:t>
            </w:r>
          </w:p>
        </w:tc>
        <w:tc>
          <w:tcPr>
            <w:tcW w:w="4533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Củng cố các kế hoạch phát triển nhân lực </w:t>
            </w:r>
          </w:p>
        </w:tc>
        <w:tc>
          <w:tcPr>
            <w:tcW w:w="1000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BGĐ</w:t>
            </w:r>
          </w:p>
        </w:tc>
      </w:tr>
      <w:tr w:rsidR="00071CE1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B1.2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Bảo đảm và duy trì ổn định số lượng nhân lực bệnh viện</w:t>
            </w:r>
          </w:p>
        </w:tc>
        <w:tc>
          <w:tcPr>
            <w:tcW w:w="850" w:type="dxa"/>
            <w:vAlign w:val="center"/>
            <w:hideMark/>
          </w:tcPr>
          <w:p w:rsidR="00071CE1" w:rsidRPr="00B87EFB" w:rsidRDefault="00B93ADF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071CE1" w:rsidRPr="00B87EFB" w:rsidRDefault="00B93ADF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071CE1" w:rsidRPr="00B87EFB" w:rsidRDefault="00EE6BD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Phòng TC-HC</w:t>
            </w:r>
          </w:p>
        </w:tc>
        <w:tc>
          <w:tcPr>
            <w:tcW w:w="4533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Bổ sung nhân lực</w:t>
            </w:r>
          </w:p>
        </w:tc>
        <w:tc>
          <w:tcPr>
            <w:tcW w:w="1000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BGĐ</w:t>
            </w:r>
          </w:p>
        </w:tc>
      </w:tr>
      <w:tr w:rsidR="00071CE1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B1.3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Bảo đảm cơ cấu chức danh nghề nghiệp của nhân lực bệnh viện</w:t>
            </w:r>
          </w:p>
        </w:tc>
        <w:tc>
          <w:tcPr>
            <w:tcW w:w="850" w:type="dxa"/>
            <w:vAlign w:val="center"/>
            <w:hideMark/>
          </w:tcPr>
          <w:p w:rsidR="00071CE1" w:rsidRPr="00B87EFB" w:rsidRDefault="00B93ADF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071CE1" w:rsidRPr="00B87EFB" w:rsidRDefault="00B93ADF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071CE1" w:rsidRPr="00B87EFB" w:rsidRDefault="00EE6BD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Phòng TC-HC</w:t>
            </w:r>
          </w:p>
        </w:tc>
        <w:tc>
          <w:tcPr>
            <w:tcW w:w="4533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Củng cố phương án vị trí việc làm</w:t>
            </w:r>
          </w:p>
        </w:tc>
        <w:tc>
          <w:tcPr>
            <w:tcW w:w="1000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BGĐ</w:t>
            </w:r>
          </w:p>
        </w:tc>
      </w:tr>
      <w:tr w:rsidR="00EE6BD4" w:rsidRPr="00B87EFB" w:rsidTr="005963AA">
        <w:trPr>
          <w:trHeight w:val="454"/>
        </w:trPr>
        <w:tc>
          <w:tcPr>
            <w:tcW w:w="6198" w:type="dxa"/>
            <w:gridSpan w:val="6"/>
            <w:hideMark/>
          </w:tcPr>
          <w:p w:rsidR="00EE6BD4" w:rsidRPr="00EE6BD4" w:rsidRDefault="00EE6BD4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B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B2. Chất lượng nguồn nhân lực (3)</w:t>
            </w:r>
          </w:p>
        </w:tc>
        <w:tc>
          <w:tcPr>
            <w:tcW w:w="850" w:type="dxa"/>
            <w:vAlign w:val="center"/>
            <w:hideMark/>
          </w:tcPr>
          <w:p w:rsidR="00EE6BD4" w:rsidRPr="00B87EFB" w:rsidRDefault="00EE6BD4" w:rsidP="005963AA">
            <w:pPr>
              <w:spacing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  <w:hideMark/>
          </w:tcPr>
          <w:p w:rsidR="00EE6BD4" w:rsidRPr="00B87EFB" w:rsidRDefault="00EE6BD4" w:rsidP="005963AA">
            <w:pPr>
              <w:spacing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hideMark/>
          </w:tcPr>
          <w:p w:rsidR="00EE6BD4" w:rsidRPr="00B87EFB" w:rsidRDefault="00EE6BD4" w:rsidP="005963AA">
            <w:pPr>
              <w:spacing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3" w:type="dxa"/>
            <w:hideMark/>
          </w:tcPr>
          <w:p w:rsidR="00EE6BD4" w:rsidRPr="00B87EFB" w:rsidRDefault="00EE6BD4" w:rsidP="005963AA">
            <w:pPr>
              <w:spacing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vAlign w:val="center"/>
            <w:hideMark/>
          </w:tcPr>
          <w:p w:rsidR="00EE6BD4" w:rsidRPr="00B87EFB" w:rsidRDefault="00EE6BD4" w:rsidP="005963AA">
            <w:pPr>
              <w:spacing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1CE1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B2.1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Nhân viên y tế được đào tạo và phát triển kỹ năng nghề nghiệp</w:t>
            </w:r>
          </w:p>
        </w:tc>
        <w:tc>
          <w:tcPr>
            <w:tcW w:w="850" w:type="dxa"/>
            <w:vAlign w:val="center"/>
            <w:hideMark/>
          </w:tcPr>
          <w:p w:rsidR="00071CE1" w:rsidRPr="00B87EFB" w:rsidRDefault="00B93ADF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071CE1" w:rsidRPr="00B87EFB" w:rsidRDefault="00B93ADF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gridSpan w:val="2"/>
            <w:hideMark/>
          </w:tcPr>
          <w:p w:rsidR="00071CE1" w:rsidRDefault="00EE6BD4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Phòng TC-HC;</w:t>
            </w:r>
          </w:p>
          <w:p w:rsidR="00EE6BD4" w:rsidRPr="00B87EFB" w:rsidRDefault="00EE6BD4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Phòng KH-NV</w:t>
            </w:r>
          </w:p>
        </w:tc>
        <w:tc>
          <w:tcPr>
            <w:tcW w:w="4533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Xây dựng kế hoạch đào tạo, đào tạo liên tục</w:t>
            </w:r>
          </w:p>
        </w:tc>
        <w:tc>
          <w:tcPr>
            <w:tcW w:w="1000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BGĐ</w:t>
            </w:r>
          </w:p>
        </w:tc>
      </w:tr>
      <w:tr w:rsidR="00071CE1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B2.2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Nhân viên y tế được nâng cao kỹ năng ứng xử, giao tiếp, y đức</w:t>
            </w:r>
          </w:p>
        </w:tc>
        <w:tc>
          <w:tcPr>
            <w:tcW w:w="850" w:type="dxa"/>
            <w:vAlign w:val="center"/>
            <w:hideMark/>
          </w:tcPr>
          <w:p w:rsidR="00071CE1" w:rsidRPr="00B87EFB" w:rsidRDefault="00B93ADF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071CE1" w:rsidRPr="00B87EFB" w:rsidRDefault="00B93ADF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gridSpan w:val="2"/>
            <w:hideMark/>
          </w:tcPr>
          <w:p w:rsidR="00EE6BD4" w:rsidRDefault="00EE6BD4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Phòng TC-HC;</w:t>
            </w:r>
          </w:p>
          <w:p w:rsidR="00071CE1" w:rsidRPr="00B87EFB" w:rsidRDefault="00EE6BD4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Phòng Điều dưỡng</w:t>
            </w:r>
          </w:p>
        </w:tc>
        <w:tc>
          <w:tcPr>
            <w:tcW w:w="4533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Xây dựng kế hoạch nâng cao kỹ năng ứng xử, giao tiếp</w:t>
            </w:r>
          </w:p>
        </w:tc>
        <w:tc>
          <w:tcPr>
            <w:tcW w:w="1000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BGĐ</w:t>
            </w:r>
          </w:p>
        </w:tc>
      </w:tr>
      <w:tr w:rsidR="00071CE1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B2.3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duy trì và phát triển bền vững chất lượng nguồn nhân lực</w:t>
            </w:r>
          </w:p>
        </w:tc>
        <w:tc>
          <w:tcPr>
            <w:tcW w:w="850" w:type="dxa"/>
            <w:vAlign w:val="center"/>
            <w:hideMark/>
          </w:tcPr>
          <w:p w:rsidR="00071CE1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vAlign w:val="center"/>
            <w:hideMark/>
          </w:tcPr>
          <w:p w:rsidR="00071CE1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071CE1" w:rsidRPr="00B87EFB" w:rsidRDefault="00EE6BD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Phòng TC-HC</w:t>
            </w:r>
          </w:p>
        </w:tc>
        <w:tc>
          <w:tcPr>
            <w:tcW w:w="4533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Kê hoạch tuyển dụng và đào tạo sau đại học</w:t>
            </w:r>
          </w:p>
        </w:tc>
        <w:tc>
          <w:tcPr>
            <w:tcW w:w="1000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BGĐ</w:t>
            </w:r>
          </w:p>
        </w:tc>
      </w:tr>
      <w:tr w:rsidR="00EE6BD4" w:rsidRPr="00B87EFB" w:rsidTr="005963AA">
        <w:trPr>
          <w:trHeight w:val="454"/>
        </w:trPr>
        <w:tc>
          <w:tcPr>
            <w:tcW w:w="6198" w:type="dxa"/>
            <w:gridSpan w:val="6"/>
            <w:hideMark/>
          </w:tcPr>
          <w:p w:rsidR="00EE6BD4" w:rsidRPr="00EE6BD4" w:rsidRDefault="00EE6BD4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B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B3. Chế độ đãi ngộ và điều kiện, môi trường làm việc</w:t>
            </w:r>
          </w:p>
        </w:tc>
        <w:tc>
          <w:tcPr>
            <w:tcW w:w="850" w:type="dxa"/>
            <w:vAlign w:val="center"/>
            <w:hideMark/>
          </w:tcPr>
          <w:p w:rsidR="00EE6BD4" w:rsidRPr="00B87EFB" w:rsidRDefault="00EE6BD4" w:rsidP="005963AA">
            <w:pPr>
              <w:spacing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  <w:hideMark/>
          </w:tcPr>
          <w:p w:rsidR="00EE6BD4" w:rsidRPr="00B87EFB" w:rsidRDefault="00EE6BD4" w:rsidP="005963AA">
            <w:pPr>
              <w:spacing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hideMark/>
          </w:tcPr>
          <w:p w:rsidR="00EE6BD4" w:rsidRPr="00B87EFB" w:rsidRDefault="00EE6BD4" w:rsidP="005963AA">
            <w:pPr>
              <w:spacing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3" w:type="dxa"/>
            <w:hideMark/>
          </w:tcPr>
          <w:p w:rsidR="00EE6BD4" w:rsidRPr="00B87EFB" w:rsidRDefault="00EE6BD4" w:rsidP="005963AA">
            <w:pPr>
              <w:spacing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vAlign w:val="center"/>
            <w:hideMark/>
          </w:tcPr>
          <w:p w:rsidR="00EE6BD4" w:rsidRPr="00B87EFB" w:rsidRDefault="00EE6BD4" w:rsidP="005963AA">
            <w:pPr>
              <w:spacing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1CE1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B3.1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Bảo đảm chính sách tiền lương, chế độ đãi ngộ của nhân viên y tế</w:t>
            </w:r>
          </w:p>
        </w:tc>
        <w:tc>
          <w:tcPr>
            <w:tcW w:w="850" w:type="dxa"/>
            <w:vAlign w:val="center"/>
            <w:hideMark/>
          </w:tcPr>
          <w:p w:rsidR="00071CE1" w:rsidRPr="00B87EFB" w:rsidRDefault="00B93ADF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071CE1" w:rsidRPr="00B87EFB" w:rsidRDefault="00B93ADF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gridSpan w:val="2"/>
            <w:hideMark/>
          </w:tcPr>
          <w:p w:rsidR="00EE6BD4" w:rsidRDefault="00EE6BD4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Phòng TC-HC;</w:t>
            </w:r>
          </w:p>
          <w:p w:rsidR="00071CE1" w:rsidRPr="00B87EFB" w:rsidRDefault="00EE6BD4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Phòng TV-KT</w:t>
            </w:r>
          </w:p>
        </w:tc>
        <w:tc>
          <w:tcPr>
            <w:tcW w:w="4533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Đảm bảo chế độ chính sách</w:t>
            </w:r>
          </w:p>
        </w:tc>
        <w:tc>
          <w:tcPr>
            <w:tcW w:w="1000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BGĐ</w:t>
            </w:r>
          </w:p>
        </w:tc>
      </w:tr>
      <w:tr w:rsidR="00071CE1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B3.2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Bảo đảm điều kiện làm việc, vệ sinh lao động và nâng cao trình độ chuyên môn cho nhân viên y tế</w:t>
            </w:r>
          </w:p>
        </w:tc>
        <w:tc>
          <w:tcPr>
            <w:tcW w:w="850" w:type="dxa"/>
            <w:vAlign w:val="center"/>
            <w:hideMark/>
          </w:tcPr>
          <w:p w:rsidR="00071CE1" w:rsidRPr="00B87EFB" w:rsidRDefault="00B93ADF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vAlign w:val="center"/>
            <w:hideMark/>
          </w:tcPr>
          <w:p w:rsidR="00071CE1" w:rsidRPr="00B87EFB" w:rsidRDefault="00B93ADF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EE6BD4" w:rsidRDefault="00EE6BD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Phòng TC-HC;</w:t>
            </w:r>
          </w:p>
          <w:p w:rsidR="00071CE1" w:rsidRPr="00B87EFB" w:rsidRDefault="00EE6BD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Phòng KH-NV</w:t>
            </w:r>
          </w:p>
        </w:tc>
        <w:tc>
          <w:tcPr>
            <w:tcW w:w="4533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Lập hồ sơ vệ sinh lao động, khảo sát hài lòng</w:t>
            </w:r>
          </w:p>
        </w:tc>
        <w:tc>
          <w:tcPr>
            <w:tcW w:w="1000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BGĐ</w:t>
            </w:r>
          </w:p>
        </w:tc>
      </w:tr>
      <w:tr w:rsidR="00071CE1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B3.3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Sức khỏe, đời sống tinh thần của nhân viên y tế được quan tâm và cải thiện</w:t>
            </w:r>
          </w:p>
        </w:tc>
        <w:tc>
          <w:tcPr>
            <w:tcW w:w="850" w:type="dxa"/>
            <w:vAlign w:val="center"/>
            <w:hideMark/>
          </w:tcPr>
          <w:p w:rsidR="00071CE1" w:rsidRPr="00B87EFB" w:rsidRDefault="00B93ADF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071CE1" w:rsidRPr="00B87EFB" w:rsidRDefault="00B93ADF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EE6BD4" w:rsidRDefault="00EE6BD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Phòng TC-HC;</w:t>
            </w:r>
          </w:p>
          <w:p w:rsidR="00071CE1" w:rsidRPr="00B87EFB" w:rsidRDefault="00EE6BD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BCH Công đoàn</w:t>
            </w:r>
          </w:p>
        </w:tc>
        <w:tc>
          <w:tcPr>
            <w:tcW w:w="4533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Khám sức khỏe cán bộ định kỳ; Hồ sơ sức khỏe của toàn bộ nhân viên bệnh viện được nhập và quản lý bằng phần mềm máy tính.</w:t>
            </w:r>
          </w:p>
        </w:tc>
        <w:tc>
          <w:tcPr>
            <w:tcW w:w="1000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BGĐ</w:t>
            </w:r>
          </w:p>
        </w:tc>
      </w:tr>
      <w:tr w:rsidR="00071CE1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B3.4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Tạo dựng môi trường làm việc tích cực cho nhân viên y tế</w:t>
            </w:r>
          </w:p>
        </w:tc>
        <w:tc>
          <w:tcPr>
            <w:tcW w:w="850" w:type="dxa"/>
            <w:vAlign w:val="center"/>
            <w:hideMark/>
          </w:tcPr>
          <w:p w:rsidR="00071CE1" w:rsidRPr="00B87EFB" w:rsidRDefault="00B93ADF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071CE1" w:rsidRPr="00B87EFB" w:rsidRDefault="00B93ADF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071CE1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Phòng TC-HC</w:t>
            </w:r>
          </w:p>
        </w:tc>
        <w:tc>
          <w:tcPr>
            <w:tcW w:w="4533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Bổ sung quy chế thi đua khen thưởng</w:t>
            </w:r>
          </w:p>
        </w:tc>
        <w:tc>
          <w:tcPr>
            <w:tcW w:w="1000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BGĐ</w:t>
            </w:r>
          </w:p>
        </w:tc>
      </w:tr>
      <w:tr w:rsidR="00432154" w:rsidRPr="00B87EFB" w:rsidTr="005963AA">
        <w:trPr>
          <w:trHeight w:val="454"/>
        </w:trPr>
        <w:tc>
          <w:tcPr>
            <w:tcW w:w="6198" w:type="dxa"/>
            <w:gridSpan w:val="6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B4. Lãnh đạo bệnh viện (4)</w:t>
            </w:r>
          </w:p>
        </w:tc>
        <w:tc>
          <w:tcPr>
            <w:tcW w:w="850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hideMark/>
          </w:tcPr>
          <w:p w:rsidR="00432154" w:rsidRPr="00B87EFB" w:rsidRDefault="00432154" w:rsidP="005963AA">
            <w:pPr>
              <w:spacing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3" w:type="dxa"/>
            <w:hideMark/>
          </w:tcPr>
          <w:p w:rsidR="00432154" w:rsidRPr="00B87EFB" w:rsidRDefault="00432154" w:rsidP="005963AA">
            <w:pPr>
              <w:spacing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154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08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B4.1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Xây dựng kế hoạch, quy hoạch, chiến lược phát triển bệnh viện và công bố công khai</w:t>
            </w:r>
          </w:p>
        </w:tc>
        <w:tc>
          <w:tcPr>
            <w:tcW w:w="850" w:type="dxa"/>
            <w:vAlign w:val="center"/>
            <w:hideMark/>
          </w:tcPr>
          <w:p w:rsidR="00432154" w:rsidRPr="00B87EFB" w:rsidRDefault="00B93ADF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432154" w:rsidRPr="00B87EFB" w:rsidRDefault="00B93ADF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432154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Phòng TC-HC;</w:t>
            </w:r>
          </w:p>
          <w:p w:rsidR="00432154" w:rsidRPr="00CD361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Phòng KH-NV</w:t>
            </w:r>
          </w:p>
        </w:tc>
        <w:tc>
          <w:tcPr>
            <w:tcW w:w="4533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Bổ sung kế hoạch phát triển </w:t>
            </w:r>
            <w:r w:rsidR="00AC52A1">
              <w:rPr>
                <w:rFonts w:ascii="Times New Roman" w:eastAsia="Times New Roman" w:hAnsi="Times New Roman" w:cs="Times New Roman"/>
                <w:sz w:val="24"/>
                <w:szCs w:val="24"/>
              </w:rPr>
              <w:t>đơn vị</w:t>
            </w:r>
          </w:p>
        </w:tc>
        <w:tc>
          <w:tcPr>
            <w:tcW w:w="1000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BGĐ</w:t>
            </w:r>
          </w:p>
        </w:tc>
      </w:tr>
      <w:tr w:rsidR="00432154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B4.2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Triển khai văn bản của các cấp quản lý</w:t>
            </w:r>
          </w:p>
        </w:tc>
        <w:tc>
          <w:tcPr>
            <w:tcW w:w="850" w:type="dxa"/>
            <w:vAlign w:val="center"/>
            <w:hideMark/>
          </w:tcPr>
          <w:p w:rsidR="00432154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432154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432154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Phòng TC-HC;</w:t>
            </w:r>
          </w:p>
          <w:p w:rsidR="00432154" w:rsidRPr="00CD361B" w:rsidRDefault="00432154" w:rsidP="00596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Phòng KH-NV</w:t>
            </w:r>
          </w:p>
        </w:tc>
        <w:tc>
          <w:tcPr>
            <w:tcW w:w="4533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Củng cố sổ sách theo dõi công văn đên, công văn đi. ứng dụng triển khai văn bản trên phần mềm</w:t>
            </w:r>
          </w:p>
        </w:tc>
        <w:tc>
          <w:tcPr>
            <w:tcW w:w="1000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BGĐ</w:t>
            </w:r>
          </w:p>
        </w:tc>
      </w:tr>
      <w:tr w:rsidR="00432154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B4.3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Bảo đảm chất lượng nguồn nhân lực quản lý bệnh viện</w:t>
            </w:r>
          </w:p>
        </w:tc>
        <w:tc>
          <w:tcPr>
            <w:tcW w:w="850" w:type="dxa"/>
            <w:vAlign w:val="center"/>
            <w:hideMark/>
          </w:tcPr>
          <w:p w:rsidR="00432154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vAlign w:val="center"/>
            <w:hideMark/>
          </w:tcPr>
          <w:p w:rsidR="00432154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432154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Phòng TC-HC;</w:t>
            </w:r>
          </w:p>
          <w:p w:rsidR="00432154" w:rsidRPr="00CD361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Phòng KH-NV</w:t>
            </w:r>
          </w:p>
        </w:tc>
        <w:tc>
          <w:tcPr>
            <w:tcW w:w="4533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Củng cố quy chế bổ nhiệm, văn bằng chứng chỉ</w:t>
            </w:r>
          </w:p>
        </w:tc>
        <w:tc>
          <w:tcPr>
            <w:tcW w:w="1000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BGĐ</w:t>
            </w:r>
          </w:p>
        </w:tc>
      </w:tr>
      <w:tr w:rsidR="00071CE1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B4.4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Bồi dưỡng, phát triển đội ngũ lãnh đạo và quản lý kế cận</w:t>
            </w:r>
          </w:p>
        </w:tc>
        <w:tc>
          <w:tcPr>
            <w:tcW w:w="850" w:type="dxa"/>
            <w:vAlign w:val="center"/>
            <w:hideMark/>
          </w:tcPr>
          <w:p w:rsidR="00071CE1" w:rsidRPr="00B87EFB" w:rsidRDefault="00B93ADF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071CE1" w:rsidRPr="00B87EFB" w:rsidRDefault="00B93ADF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071CE1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Phòng TC-HC</w:t>
            </w:r>
          </w:p>
        </w:tc>
        <w:tc>
          <w:tcPr>
            <w:tcW w:w="4533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Củng cố quy trình bổ nhiệm, văn bằng chứng chỉ cán bộ lãnh đạo</w:t>
            </w:r>
          </w:p>
        </w:tc>
        <w:tc>
          <w:tcPr>
            <w:tcW w:w="1000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BGĐ</w:t>
            </w:r>
          </w:p>
        </w:tc>
      </w:tr>
      <w:tr w:rsidR="00071CE1" w:rsidRPr="00B87EFB" w:rsidTr="005963AA">
        <w:trPr>
          <w:trHeight w:val="454"/>
        </w:trPr>
        <w:tc>
          <w:tcPr>
            <w:tcW w:w="6198" w:type="dxa"/>
            <w:gridSpan w:val="6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PHẦN C. HOẠT ĐỘNG CHUYÊN MÔN (38)</w:t>
            </w:r>
          </w:p>
        </w:tc>
        <w:tc>
          <w:tcPr>
            <w:tcW w:w="850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hideMark/>
          </w:tcPr>
          <w:p w:rsidR="00071CE1" w:rsidRPr="00B87EFB" w:rsidRDefault="00071CE1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3" w:type="dxa"/>
            <w:hideMark/>
          </w:tcPr>
          <w:p w:rsidR="00071CE1" w:rsidRPr="00B87EFB" w:rsidRDefault="00071CE1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154" w:rsidRPr="00B87EFB" w:rsidTr="005963AA">
        <w:trPr>
          <w:trHeight w:val="454"/>
        </w:trPr>
        <w:tc>
          <w:tcPr>
            <w:tcW w:w="6198" w:type="dxa"/>
            <w:gridSpan w:val="6"/>
            <w:hideMark/>
          </w:tcPr>
          <w:p w:rsidR="00432154" w:rsidRPr="00B87EFB" w:rsidRDefault="00432154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C1. An ninh, trật tự và an toàn cháy nổ (2)</w:t>
            </w:r>
          </w:p>
        </w:tc>
        <w:tc>
          <w:tcPr>
            <w:tcW w:w="850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hideMark/>
          </w:tcPr>
          <w:p w:rsidR="00432154" w:rsidRPr="00B87EFB" w:rsidRDefault="00432154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3" w:type="dxa"/>
            <w:hideMark/>
          </w:tcPr>
          <w:p w:rsidR="00432154" w:rsidRPr="00B87EFB" w:rsidRDefault="00432154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154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C1.1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Bảo đảm an ninh, trật tự bệnh viện</w:t>
            </w:r>
          </w:p>
        </w:tc>
        <w:tc>
          <w:tcPr>
            <w:tcW w:w="850" w:type="dxa"/>
            <w:vAlign w:val="center"/>
            <w:hideMark/>
          </w:tcPr>
          <w:p w:rsidR="00432154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vAlign w:val="center"/>
            <w:hideMark/>
          </w:tcPr>
          <w:p w:rsidR="00432154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432154" w:rsidRPr="002164C2" w:rsidRDefault="00432154" w:rsidP="00596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Phòng TC-HC</w:t>
            </w:r>
          </w:p>
        </w:tc>
        <w:tc>
          <w:tcPr>
            <w:tcW w:w="4533" w:type="dxa"/>
            <w:hideMark/>
          </w:tcPr>
          <w:p w:rsidR="00432154" w:rsidRPr="00B87EFB" w:rsidRDefault="00432154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Xây dựng tường rào, bổ sung các yêu cầu về công tác an ninh</w:t>
            </w:r>
          </w:p>
        </w:tc>
        <w:tc>
          <w:tcPr>
            <w:tcW w:w="1000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BGĐ</w:t>
            </w:r>
          </w:p>
        </w:tc>
      </w:tr>
      <w:tr w:rsidR="00432154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C1.2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Bảo đảm an toàn điện, phòng chống cháy nổ</w:t>
            </w:r>
          </w:p>
        </w:tc>
        <w:tc>
          <w:tcPr>
            <w:tcW w:w="850" w:type="dxa"/>
            <w:vAlign w:val="center"/>
            <w:hideMark/>
          </w:tcPr>
          <w:p w:rsidR="00432154" w:rsidRPr="00B87EFB" w:rsidRDefault="00B93ADF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432154" w:rsidRPr="00B87EFB" w:rsidRDefault="00B93ADF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432154" w:rsidRPr="002164C2" w:rsidRDefault="00432154" w:rsidP="00596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Phòng TC-HC</w:t>
            </w:r>
          </w:p>
        </w:tc>
        <w:tc>
          <w:tcPr>
            <w:tcW w:w="4533" w:type="dxa"/>
            <w:hideMark/>
          </w:tcPr>
          <w:p w:rsidR="00432154" w:rsidRPr="00B87EFB" w:rsidRDefault="00432154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Tuyển dụng cán bộ có trình độ trung cấp điện trở lên</w:t>
            </w:r>
          </w:p>
        </w:tc>
        <w:tc>
          <w:tcPr>
            <w:tcW w:w="1000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BGĐ</w:t>
            </w:r>
          </w:p>
        </w:tc>
      </w:tr>
      <w:tr w:rsidR="00432154" w:rsidRPr="00B87EFB" w:rsidTr="005963AA">
        <w:trPr>
          <w:trHeight w:val="454"/>
        </w:trPr>
        <w:tc>
          <w:tcPr>
            <w:tcW w:w="6198" w:type="dxa"/>
            <w:gridSpan w:val="6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C2. Quản lý hồ sơ bệnh án (2)</w:t>
            </w:r>
          </w:p>
        </w:tc>
        <w:tc>
          <w:tcPr>
            <w:tcW w:w="850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hideMark/>
          </w:tcPr>
          <w:p w:rsidR="00432154" w:rsidRPr="00B87EFB" w:rsidRDefault="00432154" w:rsidP="005963AA">
            <w:pPr>
              <w:spacing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3" w:type="dxa"/>
            <w:hideMark/>
          </w:tcPr>
          <w:p w:rsidR="00432154" w:rsidRPr="00B87EFB" w:rsidRDefault="00432154" w:rsidP="005963AA">
            <w:pPr>
              <w:spacing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1CE1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C2.1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Hồ sơ bệnh án được lập đầy đủ, chính xác, khoa học</w:t>
            </w:r>
          </w:p>
        </w:tc>
        <w:tc>
          <w:tcPr>
            <w:tcW w:w="850" w:type="dxa"/>
            <w:vAlign w:val="center"/>
            <w:hideMark/>
          </w:tcPr>
          <w:p w:rsidR="00071CE1" w:rsidRPr="00B87EFB" w:rsidRDefault="00B93ADF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071CE1" w:rsidRPr="00B87EFB" w:rsidRDefault="00B93ADF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071CE1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Các khoa lâm sàng</w:t>
            </w:r>
          </w:p>
        </w:tc>
        <w:tc>
          <w:tcPr>
            <w:tcW w:w="4533" w:type="dxa"/>
            <w:hideMark/>
          </w:tcPr>
          <w:p w:rsidR="00071CE1" w:rsidRPr="00B87EFB" w:rsidRDefault="00432154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Quy đ</w:t>
            </w:r>
            <w:r w:rsidR="00071CE1"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ịnh kiểm tra bệnh án. kết quả kiểm tra bệnh án</w:t>
            </w:r>
          </w:p>
        </w:tc>
        <w:tc>
          <w:tcPr>
            <w:tcW w:w="1000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KH</w:t>
            </w:r>
            <w:r w:rsidR="00AC52A1">
              <w:rPr>
                <w:rFonts w:ascii="Times New Roman" w:eastAsia="Times New Roman" w:hAnsi="Times New Roman" w:cs="Times New Roman"/>
                <w:sz w:val="24"/>
                <w:szCs w:val="24"/>
              </w:rPr>
              <w:t>NV</w:t>
            </w:r>
          </w:p>
        </w:tc>
      </w:tr>
      <w:tr w:rsidR="00071CE1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C2.2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Hồ sơ bệnh án được quản lý chặt chẽ, đầy đủ, khoa học</w:t>
            </w:r>
          </w:p>
        </w:tc>
        <w:tc>
          <w:tcPr>
            <w:tcW w:w="850" w:type="dxa"/>
            <w:vAlign w:val="center"/>
            <w:hideMark/>
          </w:tcPr>
          <w:p w:rsidR="00071CE1" w:rsidRPr="00B87EFB" w:rsidRDefault="00B93ADF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071CE1" w:rsidRPr="00B87EFB" w:rsidRDefault="00B93ADF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gridSpan w:val="2"/>
            <w:hideMark/>
          </w:tcPr>
          <w:p w:rsidR="00071CE1" w:rsidRDefault="00432154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Các khoa lâm sàng;</w:t>
            </w:r>
          </w:p>
          <w:p w:rsidR="00432154" w:rsidRPr="00B87EFB" w:rsidRDefault="00432154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Phòng KH-NV</w:t>
            </w:r>
          </w:p>
        </w:tc>
        <w:tc>
          <w:tcPr>
            <w:tcW w:w="4533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Củng cố quy trình lưu trữ hồ sơ bệnh án</w:t>
            </w:r>
          </w:p>
        </w:tc>
        <w:tc>
          <w:tcPr>
            <w:tcW w:w="1000" w:type="dxa"/>
            <w:vAlign w:val="center"/>
            <w:hideMark/>
          </w:tcPr>
          <w:p w:rsidR="00071CE1" w:rsidRPr="00B87EFB" w:rsidRDefault="00071CE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BGĐ</w:t>
            </w:r>
          </w:p>
        </w:tc>
      </w:tr>
      <w:tr w:rsidR="00432154" w:rsidRPr="00B87EFB" w:rsidTr="005963AA">
        <w:trPr>
          <w:trHeight w:val="454"/>
        </w:trPr>
        <w:tc>
          <w:tcPr>
            <w:tcW w:w="6198" w:type="dxa"/>
            <w:gridSpan w:val="6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C3. Ứng dụng công nghệ thông tin (2)</w:t>
            </w:r>
          </w:p>
        </w:tc>
        <w:tc>
          <w:tcPr>
            <w:tcW w:w="850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hideMark/>
          </w:tcPr>
          <w:p w:rsidR="00432154" w:rsidRPr="00B87EFB" w:rsidRDefault="00432154" w:rsidP="005963AA">
            <w:pPr>
              <w:spacing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3" w:type="dxa"/>
            <w:hideMark/>
          </w:tcPr>
          <w:p w:rsidR="00432154" w:rsidRPr="00B87EFB" w:rsidRDefault="00432154" w:rsidP="005963AA">
            <w:pPr>
              <w:spacing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154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C3.1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Quản lý tốt cơ sở dữ liệu và thông tin y tế</w:t>
            </w:r>
          </w:p>
        </w:tc>
        <w:tc>
          <w:tcPr>
            <w:tcW w:w="850" w:type="dxa"/>
            <w:vAlign w:val="center"/>
            <w:hideMark/>
          </w:tcPr>
          <w:p w:rsidR="00432154" w:rsidRPr="00B87EFB" w:rsidRDefault="00B93ADF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432154" w:rsidRPr="00B87EFB" w:rsidRDefault="00B93ADF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432154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Phòng TC-HC;</w:t>
            </w:r>
          </w:p>
          <w:p w:rsidR="00432154" w:rsidRPr="00CD361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Phòng KH-NV</w:t>
            </w:r>
          </w:p>
        </w:tc>
        <w:tc>
          <w:tcPr>
            <w:tcW w:w="4533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Xây dựng bảng kiểm các chỉ số thông tin </w:t>
            </w:r>
          </w:p>
        </w:tc>
        <w:tc>
          <w:tcPr>
            <w:tcW w:w="1000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BGĐ</w:t>
            </w:r>
          </w:p>
        </w:tc>
      </w:tr>
      <w:tr w:rsidR="00432154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C3.2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Thực hiện các giải pháp ứng dụng công nghệ thông tin trong quản lý và hoạt động chuyên môn</w:t>
            </w:r>
          </w:p>
        </w:tc>
        <w:tc>
          <w:tcPr>
            <w:tcW w:w="850" w:type="dxa"/>
            <w:vAlign w:val="center"/>
            <w:hideMark/>
          </w:tcPr>
          <w:p w:rsidR="00432154" w:rsidRPr="00B87EFB" w:rsidRDefault="00B93ADF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432154" w:rsidRPr="00B87EFB" w:rsidRDefault="00B93ADF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432154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Phòng TC-HC;</w:t>
            </w:r>
          </w:p>
          <w:p w:rsidR="00432154" w:rsidRPr="00CD361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Phòng KH-NV</w:t>
            </w:r>
          </w:p>
        </w:tc>
        <w:tc>
          <w:tcPr>
            <w:tcW w:w="4533" w:type="dxa"/>
            <w:vAlign w:val="center"/>
            <w:hideMark/>
          </w:tcPr>
          <w:p w:rsidR="00432154" w:rsidRPr="00B87EFB" w:rsidRDefault="00B93ADF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dụng phần mềm quản lý chuyên môn, hoạt động khoa, phòng</w:t>
            </w:r>
          </w:p>
        </w:tc>
        <w:tc>
          <w:tcPr>
            <w:tcW w:w="1000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BGĐ</w:t>
            </w:r>
          </w:p>
        </w:tc>
      </w:tr>
      <w:tr w:rsidR="00432154" w:rsidRPr="00B87EFB" w:rsidTr="005963AA">
        <w:trPr>
          <w:trHeight w:val="454"/>
        </w:trPr>
        <w:tc>
          <w:tcPr>
            <w:tcW w:w="6198" w:type="dxa"/>
            <w:gridSpan w:val="6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C4. Phòng ngừa và kiểm soát nhiễm khuẩn(6)</w:t>
            </w:r>
          </w:p>
        </w:tc>
        <w:tc>
          <w:tcPr>
            <w:tcW w:w="850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hideMark/>
          </w:tcPr>
          <w:p w:rsidR="00432154" w:rsidRPr="00B87EFB" w:rsidRDefault="00432154" w:rsidP="005963AA">
            <w:pPr>
              <w:spacing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3" w:type="dxa"/>
            <w:hideMark/>
          </w:tcPr>
          <w:p w:rsidR="00432154" w:rsidRPr="00B87EFB" w:rsidRDefault="00432154" w:rsidP="005963AA">
            <w:pPr>
              <w:spacing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hideMark/>
          </w:tcPr>
          <w:p w:rsidR="00432154" w:rsidRPr="00B87EFB" w:rsidRDefault="00432154" w:rsidP="005963AA">
            <w:pPr>
              <w:spacing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2154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C4.1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Thiết lập và hoàn thiện hệ thống kiểm soát </w:t>
            </w: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nhiễm khuẩn</w:t>
            </w:r>
          </w:p>
        </w:tc>
        <w:tc>
          <w:tcPr>
            <w:tcW w:w="850" w:type="dxa"/>
            <w:vAlign w:val="center"/>
            <w:hideMark/>
          </w:tcPr>
          <w:p w:rsidR="00432154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5" w:type="dxa"/>
            <w:vAlign w:val="center"/>
            <w:hideMark/>
          </w:tcPr>
          <w:p w:rsidR="00432154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432154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Tổ KSNK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Phòng Điều dưỡng.</w:t>
            </w:r>
          </w:p>
        </w:tc>
        <w:tc>
          <w:tcPr>
            <w:tcW w:w="4533" w:type="dxa"/>
            <w:hideMark/>
          </w:tcPr>
          <w:p w:rsidR="00432154" w:rsidRPr="00B87EFB" w:rsidRDefault="00432154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Củng cố hệ thông kiểm soát nhiễm khuẩn </w:t>
            </w: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bệnh viện</w:t>
            </w:r>
          </w:p>
        </w:tc>
        <w:tc>
          <w:tcPr>
            <w:tcW w:w="1000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HĐ </w:t>
            </w: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KSNK</w:t>
            </w:r>
          </w:p>
        </w:tc>
      </w:tr>
      <w:tr w:rsidR="00432154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708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C4.2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Xây dựng và hướng dẫn nhân viên y tế thực hiện các quy trình kiểm soát nhiễm khuẩn trong BV</w:t>
            </w:r>
          </w:p>
        </w:tc>
        <w:tc>
          <w:tcPr>
            <w:tcW w:w="850" w:type="dxa"/>
            <w:vAlign w:val="center"/>
            <w:hideMark/>
          </w:tcPr>
          <w:p w:rsidR="00432154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vAlign w:val="center"/>
            <w:hideMark/>
          </w:tcPr>
          <w:p w:rsidR="00432154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432154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Tổ KSNK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Phòng Điều dưỡng.</w:t>
            </w:r>
          </w:p>
        </w:tc>
        <w:tc>
          <w:tcPr>
            <w:tcW w:w="4533" w:type="dxa"/>
            <w:hideMark/>
          </w:tcPr>
          <w:p w:rsidR="00432154" w:rsidRPr="00B87EFB" w:rsidRDefault="00432154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Củng cố quy trình kiểm soát nhiễm khuẩn bệnh viện</w:t>
            </w:r>
          </w:p>
        </w:tc>
        <w:tc>
          <w:tcPr>
            <w:tcW w:w="1000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HĐ KSNK</w:t>
            </w:r>
          </w:p>
        </w:tc>
      </w:tr>
      <w:tr w:rsidR="00432154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C4.3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Triển khai chương trình và giám sát tuân thủ rửa tay</w:t>
            </w:r>
          </w:p>
        </w:tc>
        <w:tc>
          <w:tcPr>
            <w:tcW w:w="850" w:type="dxa"/>
            <w:vAlign w:val="center"/>
            <w:hideMark/>
          </w:tcPr>
          <w:p w:rsidR="00432154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vAlign w:val="center"/>
            <w:hideMark/>
          </w:tcPr>
          <w:p w:rsidR="00432154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432154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Tổ KSNK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Phòng Điều dưỡng.</w:t>
            </w:r>
          </w:p>
        </w:tc>
        <w:tc>
          <w:tcPr>
            <w:tcW w:w="4533" w:type="dxa"/>
            <w:hideMark/>
          </w:tcPr>
          <w:p w:rsidR="00432154" w:rsidRPr="00B87EFB" w:rsidRDefault="00432154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Củng cố quy trình vệ sinh tay</w:t>
            </w:r>
          </w:p>
        </w:tc>
        <w:tc>
          <w:tcPr>
            <w:tcW w:w="1000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HĐ KSNK</w:t>
            </w:r>
          </w:p>
        </w:tc>
      </w:tr>
      <w:tr w:rsidR="00432154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C4.4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Đánh giá, giám sát và triển khai kiểm soát nhiễm khuẩn trong bệnh viện</w:t>
            </w:r>
          </w:p>
        </w:tc>
        <w:tc>
          <w:tcPr>
            <w:tcW w:w="850" w:type="dxa"/>
            <w:vAlign w:val="center"/>
            <w:hideMark/>
          </w:tcPr>
          <w:p w:rsidR="00432154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vAlign w:val="center"/>
            <w:hideMark/>
          </w:tcPr>
          <w:p w:rsidR="00432154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gridSpan w:val="2"/>
            <w:hideMark/>
          </w:tcPr>
          <w:p w:rsidR="00432154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Tổ KSNK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32154" w:rsidRPr="00B87EFB" w:rsidRDefault="00432154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Phòng Điều dưỡng.</w:t>
            </w:r>
          </w:p>
        </w:tc>
        <w:tc>
          <w:tcPr>
            <w:tcW w:w="4533" w:type="dxa"/>
            <w:hideMark/>
          </w:tcPr>
          <w:p w:rsidR="00432154" w:rsidRPr="00B87EFB" w:rsidRDefault="00432154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Tiến hành giám sát nhiễm khuẩn khoa trọng điểm</w:t>
            </w:r>
          </w:p>
        </w:tc>
        <w:tc>
          <w:tcPr>
            <w:tcW w:w="1000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HĐ KSNK</w:t>
            </w:r>
          </w:p>
        </w:tc>
      </w:tr>
      <w:tr w:rsidR="00432154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C4.5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Chất thải rắn bệnh viện được quản lý chặt chẽ, xử lý an toàn và tuân thủ theo đúng quy định</w:t>
            </w:r>
          </w:p>
        </w:tc>
        <w:tc>
          <w:tcPr>
            <w:tcW w:w="850" w:type="dxa"/>
            <w:vAlign w:val="center"/>
            <w:hideMark/>
          </w:tcPr>
          <w:p w:rsidR="00432154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vAlign w:val="center"/>
            <w:hideMark/>
          </w:tcPr>
          <w:p w:rsidR="00432154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gridSpan w:val="2"/>
            <w:hideMark/>
          </w:tcPr>
          <w:p w:rsidR="00432154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Tổ KSNK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32154" w:rsidRPr="00B87EFB" w:rsidRDefault="00432154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Phòng Điều dưỡng.</w:t>
            </w:r>
          </w:p>
        </w:tc>
        <w:tc>
          <w:tcPr>
            <w:tcW w:w="4533" w:type="dxa"/>
            <w:hideMark/>
          </w:tcPr>
          <w:p w:rsidR="00432154" w:rsidRPr="00B87EFB" w:rsidRDefault="00432154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Củng cố quy trình phân loại, quản lý chất thải rắn</w:t>
            </w:r>
          </w:p>
        </w:tc>
        <w:tc>
          <w:tcPr>
            <w:tcW w:w="1000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HĐ KSNK</w:t>
            </w:r>
          </w:p>
        </w:tc>
      </w:tr>
      <w:tr w:rsidR="00432154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C4.6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Chất thải lỏng bệnh viện được quản lý chặt chẽ, xử lý an toàn và tuân thủ theo đúng quy định</w:t>
            </w:r>
          </w:p>
        </w:tc>
        <w:tc>
          <w:tcPr>
            <w:tcW w:w="850" w:type="dxa"/>
            <w:vAlign w:val="center"/>
            <w:hideMark/>
          </w:tcPr>
          <w:p w:rsidR="00432154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vAlign w:val="center"/>
            <w:hideMark/>
          </w:tcPr>
          <w:p w:rsidR="00432154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gridSpan w:val="2"/>
            <w:hideMark/>
          </w:tcPr>
          <w:p w:rsidR="00432154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Tổ KSNK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32154" w:rsidRPr="00B87EFB" w:rsidRDefault="00432154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Phòng Điều dưỡng.</w:t>
            </w:r>
          </w:p>
        </w:tc>
        <w:tc>
          <w:tcPr>
            <w:tcW w:w="4533" w:type="dxa"/>
            <w:hideMark/>
          </w:tcPr>
          <w:p w:rsidR="00432154" w:rsidRPr="00B87EFB" w:rsidRDefault="00432154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Củng cố quy trình xử lý chất thải lỏng bệnh viện</w:t>
            </w:r>
          </w:p>
        </w:tc>
        <w:tc>
          <w:tcPr>
            <w:tcW w:w="1000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HĐ KSNK</w:t>
            </w:r>
          </w:p>
        </w:tc>
      </w:tr>
      <w:tr w:rsidR="00432154" w:rsidRPr="00B87EFB" w:rsidTr="005963AA">
        <w:trPr>
          <w:trHeight w:val="454"/>
        </w:trPr>
        <w:tc>
          <w:tcPr>
            <w:tcW w:w="6198" w:type="dxa"/>
            <w:gridSpan w:val="6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C5. Năng lực thực hiện kỹ thuật chuyên môn (5) (điểm x2)</w:t>
            </w:r>
          </w:p>
        </w:tc>
        <w:tc>
          <w:tcPr>
            <w:tcW w:w="850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hideMark/>
          </w:tcPr>
          <w:p w:rsidR="00432154" w:rsidRPr="00B87EFB" w:rsidRDefault="00432154" w:rsidP="005963AA">
            <w:pPr>
              <w:spacing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3" w:type="dxa"/>
            <w:hideMark/>
          </w:tcPr>
          <w:p w:rsidR="00432154" w:rsidRPr="00B87EFB" w:rsidRDefault="00432154" w:rsidP="005963AA">
            <w:pPr>
              <w:spacing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154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C5.1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Thực hiện  danh mục  kỹ thuật theo  phân tuyến kỹ thuật</w:t>
            </w:r>
          </w:p>
        </w:tc>
        <w:tc>
          <w:tcPr>
            <w:tcW w:w="850" w:type="dxa"/>
            <w:vAlign w:val="center"/>
            <w:hideMark/>
          </w:tcPr>
          <w:p w:rsidR="00432154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vAlign w:val="center"/>
            <w:hideMark/>
          </w:tcPr>
          <w:p w:rsidR="00432154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gridSpan w:val="2"/>
            <w:hideMark/>
          </w:tcPr>
          <w:p w:rsidR="00432154" w:rsidRDefault="00432154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Các khoa lâm sàng;</w:t>
            </w:r>
          </w:p>
          <w:p w:rsidR="00432154" w:rsidRPr="00B87EFB" w:rsidRDefault="00432154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Phòng KH-NV.</w:t>
            </w:r>
          </w:p>
        </w:tc>
        <w:tc>
          <w:tcPr>
            <w:tcW w:w="4533" w:type="dxa"/>
            <w:hideMark/>
          </w:tcPr>
          <w:p w:rsidR="00432154" w:rsidRPr="00B87EFB" w:rsidRDefault="00432154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Thống kê thực hiện phân tuyến kỹ thuật</w:t>
            </w:r>
          </w:p>
        </w:tc>
        <w:tc>
          <w:tcPr>
            <w:tcW w:w="1000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BGĐ</w:t>
            </w:r>
          </w:p>
        </w:tc>
      </w:tr>
      <w:tr w:rsidR="00432154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C5.2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Nghiên cứu và triển khai áp dụng các kỹ  thuật mới, phương pháp mới</w:t>
            </w:r>
          </w:p>
        </w:tc>
        <w:tc>
          <w:tcPr>
            <w:tcW w:w="850" w:type="dxa"/>
            <w:vAlign w:val="center"/>
            <w:hideMark/>
          </w:tcPr>
          <w:p w:rsidR="00432154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vAlign w:val="center"/>
            <w:hideMark/>
          </w:tcPr>
          <w:p w:rsidR="00432154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Các khoa lâm sàng</w:t>
            </w:r>
          </w:p>
        </w:tc>
        <w:tc>
          <w:tcPr>
            <w:tcW w:w="4533" w:type="dxa"/>
            <w:hideMark/>
          </w:tcPr>
          <w:p w:rsidR="00432154" w:rsidRPr="00B87EFB" w:rsidRDefault="00432154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Xây dựng kế hoạch triển khai kỹ thuật mới</w:t>
            </w:r>
          </w:p>
        </w:tc>
        <w:tc>
          <w:tcPr>
            <w:tcW w:w="1000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KHNV</w:t>
            </w:r>
          </w:p>
        </w:tc>
      </w:tr>
      <w:tr w:rsidR="00432154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C5.3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Áp dụng các hướng dẫn quy trình kỹ thuật khám bệnh, chữa bệnh và triển khai các biện pháp giám sát chất lượng</w:t>
            </w:r>
          </w:p>
        </w:tc>
        <w:tc>
          <w:tcPr>
            <w:tcW w:w="850" w:type="dxa"/>
            <w:vAlign w:val="center"/>
            <w:hideMark/>
          </w:tcPr>
          <w:p w:rsidR="00432154" w:rsidRPr="00B87EFB" w:rsidRDefault="00B93ADF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432154" w:rsidRPr="00B87EFB" w:rsidRDefault="00E465E3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Các khoa lâm sàng</w:t>
            </w:r>
          </w:p>
        </w:tc>
        <w:tc>
          <w:tcPr>
            <w:tcW w:w="4533" w:type="dxa"/>
            <w:hideMark/>
          </w:tcPr>
          <w:p w:rsidR="00432154" w:rsidRPr="00B87EFB" w:rsidRDefault="00432154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Củng cố quy trình chuyên môn khám chữa bệnh</w:t>
            </w:r>
          </w:p>
        </w:tc>
        <w:tc>
          <w:tcPr>
            <w:tcW w:w="1000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KHNV</w:t>
            </w:r>
          </w:p>
        </w:tc>
      </w:tr>
      <w:tr w:rsidR="00432154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C5.4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Xây dựng các hướng dẫn chẩn đoán và điều trị</w:t>
            </w:r>
          </w:p>
        </w:tc>
        <w:tc>
          <w:tcPr>
            <w:tcW w:w="850" w:type="dxa"/>
            <w:vAlign w:val="center"/>
            <w:hideMark/>
          </w:tcPr>
          <w:p w:rsidR="00432154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vAlign w:val="center"/>
            <w:hideMark/>
          </w:tcPr>
          <w:p w:rsidR="00432154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Các khoa lâm sàng</w:t>
            </w:r>
          </w:p>
        </w:tc>
        <w:tc>
          <w:tcPr>
            <w:tcW w:w="4533" w:type="dxa"/>
            <w:hideMark/>
          </w:tcPr>
          <w:p w:rsidR="00432154" w:rsidRPr="00B87EFB" w:rsidRDefault="00432154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Bổ sung hướng dẫn chẩn đoán và điều trị</w:t>
            </w:r>
          </w:p>
        </w:tc>
        <w:tc>
          <w:tcPr>
            <w:tcW w:w="1000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KHNV</w:t>
            </w:r>
          </w:p>
        </w:tc>
      </w:tr>
      <w:tr w:rsidR="00432154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C5.5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Áp dụng các hướng dẫn chẩn đoán và điều trị  đã ban hành  và giám sát việc thực hiện</w:t>
            </w:r>
          </w:p>
        </w:tc>
        <w:tc>
          <w:tcPr>
            <w:tcW w:w="850" w:type="dxa"/>
            <w:vAlign w:val="center"/>
            <w:hideMark/>
          </w:tcPr>
          <w:p w:rsidR="00432154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vAlign w:val="center"/>
            <w:hideMark/>
          </w:tcPr>
          <w:p w:rsidR="00432154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Các khoa lâm sàng</w:t>
            </w:r>
          </w:p>
        </w:tc>
        <w:tc>
          <w:tcPr>
            <w:tcW w:w="4533" w:type="dxa"/>
            <w:hideMark/>
          </w:tcPr>
          <w:p w:rsidR="00432154" w:rsidRPr="00B87EFB" w:rsidRDefault="00432154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Giám sát việc tuân thu hướng dẫn chẩn đoán và điều trị</w:t>
            </w:r>
          </w:p>
        </w:tc>
        <w:tc>
          <w:tcPr>
            <w:tcW w:w="1000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KHNV</w:t>
            </w:r>
          </w:p>
        </w:tc>
      </w:tr>
      <w:tr w:rsidR="00432154" w:rsidRPr="00B87EFB" w:rsidTr="005963AA">
        <w:trPr>
          <w:trHeight w:val="454"/>
        </w:trPr>
        <w:tc>
          <w:tcPr>
            <w:tcW w:w="6198" w:type="dxa"/>
            <w:gridSpan w:val="6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C6. Hoạt động điều dưỡng và chăm sóc người bệnh (3)</w:t>
            </w:r>
          </w:p>
        </w:tc>
        <w:tc>
          <w:tcPr>
            <w:tcW w:w="850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hideMark/>
          </w:tcPr>
          <w:p w:rsidR="00432154" w:rsidRPr="00B87EFB" w:rsidRDefault="00432154" w:rsidP="005963AA">
            <w:pPr>
              <w:spacing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3" w:type="dxa"/>
            <w:hideMark/>
          </w:tcPr>
          <w:p w:rsidR="00432154" w:rsidRPr="00B87EFB" w:rsidRDefault="00432154" w:rsidP="005963AA">
            <w:pPr>
              <w:spacing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154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C6.1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Hệ thống điều dưỡng trưởng được thiết lập và hoạt động hiệu quả</w:t>
            </w:r>
          </w:p>
        </w:tc>
        <w:tc>
          <w:tcPr>
            <w:tcW w:w="850" w:type="dxa"/>
            <w:vAlign w:val="center"/>
            <w:hideMark/>
          </w:tcPr>
          <w:p w:rsidR="00432154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vAlign w:val="center"/>
            <w:hideMark/>
          </w:tcPr>
          <w:p w:rsidR="00432154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Phòng Điều dưỡng</w:t>
            </w:r>
          </w:p>
        </w:tc>
        <w:tc>
          <w:tcPr>
            <w:tcW w:w="4533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Củng cố chứng chỉ, bằng cấp của điều dưỡng trưởng</w:t>
            </w:r>
          </w:p>
        </w:tc>
        <w:tc>
          <w:tcPr>
            <w:tcW w:w="1000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BGĐ</w:t>
            </w:r>
          </w:p>
        </w:tc>
      </w:tr>
      <w:tr w:rsidR="00432154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C6.2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Người bệnh được điều dưỡng hướng dẫn, tư vấn điều trị và chăm sóc, giáo dục sức khỏe phù hợp </w:t>
            </w: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với bệnh đang được điều trị</w:t>
            </w:r>
          </w:p>
        </w:tc>
        <w:tc>
          <w:tcPr>
            <w:tcW w:w="850" w:type="dxa"/>
            <w:vAlign w:val="center"/>
            <w:hideMark/>
          </w:tcPr>
          <w:p w:rsidR="00432154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5" w:type="dxa"/>
            <w:vAlign w:val="center"/>
            <w:hideMark/>
          </w:tcPr>
          <w:p w:rsidR="00432154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Các khoa lâm sàng</w:t>
            </w:r>
          </w:p>
        </w:tc>
        <w:tc>
          <w:tcPr>
            <w:tcW w:w="4533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Củng cố tài liệu, văn bản giáo dục sức khỏe</w:t>
            </w:r>
          </w:p>
        </w:tc>
        <w:tc>
          <w:tcPr>
            <w:tcW w:w="1000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P.ĐD</w:t>
            </w:r>
          </w:p>
        </w:tc>
      </w:tr>
      <w:tr w:rsidR="00432154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708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C6.3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bệnh được chăm sóc vệ sinh cá nhân trong quá trình điều trị tại bệnh viện</w:t>
            </w:r>
          </w:p>
        </w:tc>
        <w:tc>
          <w:tcPr>
            <w:tcW w:w="850" w:type="dxa"/>
            <w:vAlign w:val="center"/>
            <w:hideMark/>
          </w:tcPr>
          <w:p w:rsidR="00432154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vAlign w:val="center"/>
            <w:hideMark/>
          </w:tcPr>
          <w:p w:rsidR="00432154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Các khoa lâm sàng</w:t>
            </w:r>
          </w:p>
        </w:tc>
        <w:tc>
          <w:tcPr>
            <w:tcW w:w="4533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Bổ sung quy định theo dõi, chăm sóc người bệnh</w:t>
            </w:r>
          </w:p>
        </w:tc>
        <w:tc>
          <w:tcPr>
            <w:tcW w:w="1000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P.ĐD</w:t>
            </w:r>
          </w:p>
        </w:tc>
      </w:tr>
      <w:tr w:rsidR="00432154" w:rsidRPr="00B87EFB" w:rsidTr="005963AA">
        <w:trPr>
          <w:trHeight w:val="454"/>
        </w:trPr>
        <w:tc>
          <w:tcPr>
            <w:tcW w:w="6198" w:type="dxa"/>
            <w:gridSpan w:val="6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C7. Năng lực thực hiện chăm sóc dinh dưỡng và tiết chế </w:t>
            </w:r>
          </w:p>
        </w:tc>
        <w:tc>
          <w:tcPr>
            <w:tcW w:w="850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hideMark/>
          </w:tcPr>
          <w:p w:rsidR="00432154" w:rsidRPr="00B87EFB" w:rsidRDefault="00432154" w:rsidP="005963AA">
            <w:pPr>
              <w:spacing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3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154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C7.1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thiết lập hệ thống tổ chức để thực hiện công tác dinh dưỡng và tiết chế trong bệnh viện</w:t>
            </w:r>
          </w:p>
        </w:tc>
        <w:tc>
          <w:tcPr>
            <w:tcW w:w="850" w:type="dxa"/>
            <w:vAlign w:val="center"/>
            <w:hideMark/>
          </w:tcPr>
          <w:p w:rsidR="00432154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vAlign w:val="center"/>
            <w:hideMark/>
          </w:tcPr>
          <w:p w:rsidR="00432154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432154" w:rsidRPr="00B87EFB" w:rsidRDefault="00FE3D8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Phòng Điều dưỡng</w:t>
            </w:r>
          </w:p>
        </w:tc>
        <w:tc>
          <w:tcPr>
            <w:tcW w:w="4533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Đào tạo, tuyển dụng cán bộ dinh dưỡng</w:t>
            </w:r>
          </w:p>
        </w:tc>
        <w:tc>
          <w:tcPr>
            <w:tcW w:w="1000" w:type="dxa"/>
            <w:vAlign w:val="center"/>
            <w:hideMark/>
          </w:tcPr>
          <w:p w:rsidR="00432154" w:rsidRPr="00B87EFB" w:rsidRDefault="0043215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BGĐ</w:t>
            </w:r>
          </w:p>
        </w:tc>
      </w:tr>
      <w:tr w:rsidR="00FE3D84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C7.2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bảo đảm cơ sở vật chất để thực hiện công tác dinh dưỡng và tiết chế trong bệnh viện</w:t>
            </w:r>
          </w:p>
        </w:tc>
        <w:tc>
          <w:tcPr>
            <w:tcW w:w="850" w:type="dxa"/>
            <w:vAlign w:val="center"/>
            <w:hideMark/>
          </w:tcPr>
          <w:p w:rsidR="00FE3D84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vAlign w:val="center"/>
            <w:hideMark/>
          </w:tcPr>
          <w:p w:rsidR="00FE3D84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Phòng Điều dưỡng</w:t>
            </w:r>
          </w:p>
        </w:tc>
        <w:tc>
          <w:tcPr>
            <w:tcW w:w="4533" w:type="dxa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Thành lập khoa tổ tiết chế dinh dưỡng</w:t>
            </w:r>
          </w:p>
        </w:tc>
        <w:tc>
          <w:tcPr>
            <w:tcW w:w="1000" w:type="dxa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BGĐ</w:t>
            </w:r>
          </w:p>
        </w:tc>
      </w:tr>
      <w:tr w:rsidR="00FE3D84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C7.3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bệnh được đánh giá, theo dõi tình trạng dinh dưỡng trong thời gian nằm viện</w:t>
            </w:r>
          </w:p>
        </w:tc>
        <w:tc>
          <w:tcPr>
            <w:tcW w:w="850" w:type="dxa"/>
            <w:vAlign w:val="center"/>
            <w:hideMark/>
          </w:tcPr>
          <w:p w:rsidR="00FE3D84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vAlign w:val="center"/>
            <w:hideMark/>
          </w:tcPr>
          <w:p w:rsidR="00FE3D84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Điều dưỡng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 khoa lâm sàng</w:t>
            </w:r>
          </w:p>
        </w:tc>
        <w:tc>
          <w:tcPr>
            <w:tcW w:w="4533" w:type="dxa"/>
            <w:vAlign w:val="center"/>
            <w:hideMark/>
          </w:tcPr>
          <w:p w:rsidR="00FE3D84" w:rsidRPr="00B87EFB" w:rsidRDefault="00AC52A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Đ</w:t>
            </w:r>
            <w:r w:rsidR="00FE3D84"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ánh giá, sàng lọc tình trạng dinh dưỡng người bệnh</w:t>
            </w:r>
          </w:p>
        </w:tc>
        <w:tc>
          <w:tcPr>
            <w:tcW w:w="1000" w:type="dxa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P.ĐD</w:t>
            </w:r>
          </w:p>
        </w:tc>
      </w:tr>
      <w:tr w:rsidR="00FE3D84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C7.4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bệnh được hướng dẫn, tư vấn chế độ ăn phù hợp với bệnh lý</w:t>
            </w:r>
          </w:p>
        </w:tc>
        <w:tc>
          <w:tcPr>
            <w:tcW w:w="850" w:type="dxa"/>
            <w:vAlign w:val="center"/>
            <w:hideMark/>
          </w:tcPr>
          <w:p w:rsidR="00FE3D84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vAlign w:val="center"/>
            <w:hideMark/>
          </w:tcPr>
          <w:p w:rsidR="00FE3D84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Phòng Điều dưỡng</w:t>
            </w:r>
          </w:p>
        </w:tc>
        <w:tc>
          <w:tcPr>
            <w:tcW w:w="4533" w:type="dxa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Củng cố góc truyền thông</w:t>
            </w:r>
          </w:p>
        </w:tc>
        <w:tc>
          <w:tcPr>
            <w:tcW w:w="1000" w:type="dxa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BGĐ</w:t>
            </w:r>
          </w:p>
        </w:tc>
      </w:tr>
      <w:tr w:rsidR="00FE3D84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" w:type="dxa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C7.5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bệnh được cung cấp chế độ dinh dưỡng phù hợp với bệnh lý trong thời gian nằm viện</w:t>
            </w:r>
          </w:p>
        </w:tc>
        <w:tc>
          <w:tcPr>
            <w:tcW w:w="850" w:type="dxa"/>
            <w:vAlign w:val="center"/>
            <w:hideMark/>
          </w:tcPr>
          <w:p w:rsidR="00FE3D84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vAlign w:val="center"/>
            <w:hideMark/>
          </w:tcPr>
          <w:p w:rsidR="00FE3D84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Phòng Điều dưỡng</w:t>
            </w:r>
          </w:p>
        </w:tc>
        <w:tc>
          <w:tcPr>
            <w:tcW w:w="4533" w:type="dxa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Chỉ định chế độ ăn phù hợp cho người bệnh</w:t>
            </w:r>
          </w:p>
        </w:tc>
        <w:tc>
          <w:tcPr>
            <w:tcW w:w="1000" w:type="dxa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BGĐ</w:t>
            </w:r>
          </w:p>
        </w:tc>
      </w:tr>
      <w:tr w:rsidR="00FE3D84" w:rsidRPr="00B87EFB" w:rsidTr="005963AA">
        <w:trPr>
          <w:trHeight w:val="454"/>
        </w:trPr>
        <w:tc>
          <w:tcPr>
            <w:tcW w:w="6198" w:type="dxa"/>
            <w:gridSpan w:val="6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C8. Chất lượng xét nghiệm (2)</w:t>
            </w:r>
          </w:p>
        </w:tc>
        <w:tc>
          <w:tcPr>
            <w:tcW w:w="850" w:type="dxa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hideMark/>
          </w:tcPr>
          <w:p w:rsidR="00FE3D84" w:rsidRPr="00B87EFB" w:rsidRDefault="00FE3D84" w:rsidP="005963AA">
            <w:pPr>
              <w:spacing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3" w:type="dxa"/>
            <w:hideMark/>
          </w:tcPr>
          <w:p w:rsidR="00FE3D84" w:rsidRPr="00B87EFB" w:rsidRDefault="00FE3D84" w:rsidP="005963AA">
            <w:pPr>
              <w:spacing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D84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8" w:type="dxa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C8.1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Bảo đảm năng lực thực hiện các xét nghiệm huyết học, hóa sinh, vi sinh và giải phẫu bệnh</w:t>
            </w:r>
          </w:p>
        </w:tc>
        <w:tc>
          <w:tcPr>
            <w:tcW w:w="850" w:type="dxa"/>
            <w:vAlign w:val="center"/>
            <w:hideMark/>
          </w:tcPr>
          <w:p w:rsidR="00FE3D84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vAlign w:val="center"/>
            <w:hideMark/>
          </w:tcPr>
          <w:p w:rsidR="00FE3D84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Khoa XN-CĐHA</w:t>
            </w:r>
          </w:p>
        </w:tc>
        <w:tc>
          <w:tcPr>
            <w:tcW w:w="4533" w:type="dxa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Đào tạo cán bộ XN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theo định hướng</w:t>
            </w:r>
          </w:p>
        </w:tc>
        <w:tc>
          <w:tcPr>
            <w:tcW w:w="1000" w:type="dxa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BGĐ</w:t>
            </w:r>
          </w:p>
        </w:tc>
      </w:tr>
      <w:tr w:rsidR="00FE3D84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C8.2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Bảo đảm chất lượng các xét nghiệm</w:t>
            </w:r>
          </w:p>
        </w:tc>
        <w:tc>
          <w:tcPr>
            <w:tcW w:w="850" w:type="dxa"/>
            <w:vAlign w:val="center"/>
            <w:hideMark/>
          </w:tcPr>
          <w:p w:rsidR="00FE3D84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vAlign w:val="center"/>
            <w:hideMark/>
          </w:tcPr>
          <w:p w:rsidR="00FE3D84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Khoa XN-CĐHA</w:t>
            </w:r>
          </w:p>
        </w:tc>
        <w:tc>
          <w:tcPr>
            <w:tcW w:w="4533" w:type="dxa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Quy </w:t>
            </w: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định và thực hiện nội kiểm, ngoại kiểm theo quy định, đào tạo cán bộ có chứng chỉ quản lý chất lượng XN</w:t>
            </w:r>
          </w:p>
        </w:tc>
        <w:tc>
          <w:tcPr>
            <w:tcW w:w="1000" w:type="dxa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BGĐ</w:t>
            </w:r>
          </w:p>
        </w:tc>
      </w:tr>
      <w:tr w:rsidR="00FE3D84" w:rsidRPr="00B87EFB" w:rsidTr="005963AA">
        <w:trPr>
          <w:trHeight w:val="454"/>
        </w:trPr>
        <w:tc>
          <w:tcPr>
            <w:tcW w:w="6198" w:type="dxa"/>
            <w:gridSpan w:val="6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C9. Quản lý cung ứng và sử dụng thuốc (6)</w:t>
            </w:r>
          </w:p>
        </w:tc>
        <w:tc>
          <w:tcPr>
            <w:tcW w:w="850" w:type="dxa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hideMark/>
          </w:tcPr>
          <w:p w:rsidR="00FE3D84" w:rsidRPr="00B87EFB" w:rsidRDefault="00FE3D84" w:rsidP="005963AA">
            <w:pPr>
              <w:spacing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3" w:type="dxa"/>
            <w:hideMark/>
          </w:tcPr>
          <w:p w:rsidR="00FE3D84" w:rsidRPr="00B87EFB" w:rsidRDefault="00FE3D84" w:rsidP="005963AA">
            <w:pPr>
              <w:spacing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hideMark/>
          </w:tcPr>
          <w:p w:rsidR="00FE3D84" w:rsidRPr="00B87EFB" w:rsidRDefault="00FE3D84" w:rsidP="005963AA">
            <w:pPr>
              <w:spacing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3D84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8" w:type="dxa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C9.1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thiết lập hệ thống tổ chức hoạt động dược</w:t>
            </w:r>
          </w:p>
        </w:tc>
        <w:tc>
          <w:tcPr>
            <w:tcW w:w="850" w:type="dxa"/>
            <w:vAlign w:val="center"/>
            <w:hideMark/>
          </w:tcPr>
          <w:p w:rsidR="00FE3D84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vAlign w:val="center"/>
            <w:hideMark/>
          </w:tcPr>
          <w:p w:rsidR="00FE3D84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Khoa Dược</w:t>
            </w:r>
          </w:p>
        </w:tc>
        <w:tc>
          <w:tcPr>
            <w:tcW w:w="4533" w:type="dxa"/>
            <w:vAlign w:val="center"/>
            <w:hideMark/>
          </w:tcPr>
          <w:p w:rsidR="00FE3D84" w:rsidRPr="00B87EFB" w:rsidRDefault="00AC52A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Tăng cường hoạt động</w:t>
            </w:r>
            <w:r w:rsidR="00FE3D84"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cán bộ chuyên trách dược lâm sàng và thông tin thuốc</w:t>
            </w:r>
          </w:p>
        </w:tc>
        <w:tc>
          <w:tcPr>
            <w:tcW w:w="1000" w:type="dxa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BGĐ</w:t>
            </w:r>
          </w:p>
        </w:tc>
      </w:tr>
      <w:tr w:rsidR="00FE3D84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C9.2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Bảo đảm cơ sở vật chất và các qui trình kỹ thuật cho hoạt động  Dược</w:t>
            </w:r>
          </w:p>
        </w:tc>
        <w:tc>
          <w:tcPr>
            <w:tcW w:w="850" w:type="dxa"/>
            <w:vAlign w:val="center"/>
            <w:hideMark/>
          </w:tcPr>
          <w:p w:rsidR="00FE3D84" w:rsidRPr="00B87EFB" w:rsidRDefault="00E465E3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FE3D84" w:rsidRPr="00B87EFB" w:rsidRDefault="00E465E3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Khoa Dược</w:t>
            </w:r>
          </w:p>
        </w:tc>
        <w:tc>
          <w:tcPr>
            <w:tcW w:w="4533" w:type="dxa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Thực hiện các quy trình về hoạt động dược</w:t>
            </w:r>
          </w:p>
        </w:tc>
        <w:tc>
          <w:tcPr>
            <w:tcW w:w="1000" w:type="dxa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BGĐ</w:t>
            </w:r>
          </w:p>
        </w:tc>
      </w:tr>
      <w:tr w:rsidR="00FE3D84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" w:type="dxa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C9.3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Cung ứng thuốc và vật tư y tế tiêu hao đầy đủ, kịp thời, bảo đảm chất lượng</w:t>
            </w:r>
          </w:p>
        </w:tc>
        <w:tc>
          <w:tcPr>
            <w:tcW w:w="850" w:type="dxa"/>
            <w:vAlign w:val="center"/>
            <w:hideMark/>
          </w:tcPr>
          <w:p w:rsidR="00FE3D84" w:rsidRPr="00B87EFB" w:rsidRDefault="00E465E3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FE3D84" w:rsidRPr="00B87EFB" w:rsidRDefault="00E465E3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FE3D84" w:rsidRPr="00B87EFB" w:rsidRDefault="00BC656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Khoa Dược</w:t>
            </w:r>
          </w:p>
        </w:tc>
        <w:tc>
          <w:tcPr>
            <w:tcW w:w="4533" w:type="dxa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Bổ sung các quy trình cấp phát, kiểm soát, xử lý, cung ứng thuốc</w:t>
            </w:r>
          </w:p>
        </w:tc>
        <w:tc>
          <w:tcPr>
            <w:tcW w:w="1000" w:type="dxa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BGĐ</w:t>
            </w:r>
          </w:p>
        </w:tc>
      </w:tr>
      <w:tr w:rsidR="00FE3D84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708" w:type="dxa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C9.4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Sử dụng thuốc an toàn, hợp lý</w:t>
            </w:r>
          </w:p>
        </w:tc>
        <w:tc>
          <w:tcPr>
            <w:tcW w:w="850" w:type="dxa"/>
            <w:vAlign w:val="center"/>
            <w:hideMark/>
          </w:tcPr>
          <w:p w:rsidR="00FE3D84" w:rsidRPr="00B87EFB" w:rsidRDefault="00E465E3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FE3D84" w:rsidRPr="00B87EFB" w:rsidRDefault="00E465E3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FE3D84" w:rsidRPr="00B87EFB" w:rsidRDefault="00BC656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Khoa Dược</w:t>
            </w:r>
          </w:p>
        </w:tc>
        <w:tc>
          <w:tcPr>
            <w:tcW w:w="4533" w:type="dxa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Xây dựng danh mục LASA</w:t>
            </w:r>
          </w:p>
        </w:tc>
        <w:tc>
          <w:tcPr>
            <w:tcW w:w="1000" w:type="dxa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BGĐ</w:t>
            </w:r>
          </w:p>
        </w:tc>
      </w:tr>
      <w:tr w:rsidR="00FE3D84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C9.5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Thông tin thuốc, theo dõi báo cáo ADR kịp thời, đầy đủ và có chất lượng</w:t>
            </w:r>
          </w:p>
        </w:tc>
        <w:tc>
          <w:tcPr>
            <w:tcW w:w="850" w:type="dxa"/>
            <w:vAlign w:val="center"/>
            <w:hideMark/>
          </w:tcPr>
          <w:p w:rsidR="00FE3D84" w:rsidRPr="00B87EFB" w:rsidRDefault="00E465E3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FE3D84" w:rsidRPr="00B87EFB" w:rsidRDefault="00E465E3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FE3D84" w:rsidRPr="00B87EFB" w:rsidRDefault="00BC656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Khoa Dược</w:t>
            </w:r>
          </w:p>
        </w:tc>
        <w:tc>
          <w:tcPr>
            <w:tcW w:w="4533" w:type="dxa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Xây dựng quy trình thông tin thuốc, giám sát, báo cáo ADR</w:t>
            </w:r>
          </w:p>
        </w:tc>
        <w:tc>
          <w:tcPr>
            <w:tcW w:w="1000" w:type="dxa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BGĐ</w:t>
            </w:r>
          </w:p>
        </w:tc>
      </w:tr>
      <w:tr w:rsidR="00FE3D84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C9.6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Hội đồng thuốc và điều trị được thiết lập và hoạt động hiệu quả</w:t>
            </w:r>
          </w:p>
        </w:tc>
        <w:tc>
          <w:tcPr>
            <w:tcW w:w="850" w:type="dxa"/>
            <w:vAlign w:val="center"/>
            <w:hideMark/>
          </w:tcPr>
          <w:p w:rsidR="00FE3D84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vAlign w:val="center"/>
            <w:hideMark/>
          </w:tcPr>
          <w:p w:rsidR="00FE3D84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FE3D84" w:rsidRPr="00B87EFB" w:rsidRDefault="00BC656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Khoa Dược</w:t>
            </w:r>
          </w:p>
        </w:tc>
        <w:tc>
          <w:tcPr>
            <w:tcW w:w="4533" w:type="dxa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Củng cố sổ sách hoạt động của hội đồng thuốc và điều trị</w:t>
            </w:r>
          </w:p>
        </w:tc>
        <w:tc>
          <w:tcPr>
            <w:tcW w:w="1000" w:type="dxa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BGĐ</w:t>
            </w:r>
          </w:p>
        </w:tc>
      </w:tr>
      <w:tr w:rsidR="00BC6561" w:rsidRPr="00B87EFB" w:rsidTr="005963AA">
        <w:trPr>
          <w:trHeight w:val="454"/>
        </w:trPr>
        <w:tc>
          <w:tcPr>
            <w:tcW w:w="6198" w:type="dxa"/>
            <w:gridSpan w:val="6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C10. Nghiên cứu khoa học (2 )</w:t>
            </w:r>
          </w:p>
        </w:tc>
        <w:tc>
          <w:tcPr>
            <w:tcW w:w="850" w:type="dxa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hideMark/>
          </w:tcPr>
          <w:p w:rsidR="00BC6561" w:rsidRPr="00B87EFB" w:rsidRDefault="00BC6561" w:rsidP="005963AA">
            <w:pPr>
              <w:spacing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3" w:type="dxa"/>
            <w:hideMark/>
          </w:tcPr>
          <w:p w:rsidR="00BC6561" w:rsidRPr="00B87EFB" w:rsidRDefault="00BC6561" w:rsidP="005963AA">
            <w:pPr>
              <w:spacing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D84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C10.1</w:t>
            </w:r>
          </w:p>
        </w:tc>
        <w:tc>
          <w:tcPr>
            <w:tcW w:w="4817" w:type="dxa"/>
            <w:gridSpan w:val="2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Tích cực triển khai hoạt động nghiên cứu khoa học</w:t>
            </w:r>
          </w:p>
        </w:tc>
        <w:tc>
          <w:tcPr>
            <w:tcW w:w="850" w:type="dxa"/>
            <w:vAlign w:val="center"/>
            <w:hideMark/>
          </w:tcPr>
          <w:p w:rsidR="00FE3D84" w:rsidRPr="00B87EFB" w:rsidRDefault="00E465E3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FE3D84" w:rsidRPr="00B87EFB" w:rsidRDefault="00E465E3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FE3D84" w:rsidRPr="00B87EFB" w:rsidRDefault="00BC656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Phòng KH-NV</w:t>
            </w:r>
          </w:p>
        </w:tc>
        <w:tc>
          <w:tcPr>
            <w:tcW w:w="4533" w:type="dxa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Duy trì hoạt động hội đồng khoa học 1 lần/tháng</w:t>
            </w:r>
          </w:p>
        </w:tc>
        <w:tc>
          <w:tcPr>
            <w:tcW w:w="1000" w:type="dxa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BGĐ</w:t>
            </w:r>
          </w:p>
        </w:tc>
      </w:tr>
      <w:tr w:rsidR="00FE3D84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C10.2</w:t>
            </w:r>
          </w:p>
        </w:tc>
        <w:tc>
          <w:tcPr>
            <w:tcW w:w="4817" w:type="dxa"/>
            <w:gridSpan w:val="2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Áp dụng kết quả nghiên cứu khoa học trong hoạt động bệnh viện và các giải pháp nâng cao chất lượng khám, chữa bệnh</w:t>
            </w:r>
          </w:p>
        </w:tc>
        <w:tc>
          <w:tcPr>
            <w:tcW w:w="850" w:type="dxa"/>
            <w:vAlign w:val="center"/>
            <w:hideMark/>
          </w:tcPr>
          <w:p w:rsidR="00FE3D84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vAlign w:val="center"/>
            <w:hideMark/>
          </w:tcPr>
          <w:p w:rsidR="00FE3D84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FE3D84" w:rsidRPr="00B87EFB" w:rsidRDefault="00BC656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Phòng KH-NV</w:t>
            </w:r>
          </w:p>
        </w:tc>
        <w:tc>
          <w:tcPr>
            <w:tcW w:w="4533" w:type="dxa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Ra quyết định triển khai áp dụng đề tài</w:t>
            </w:r>
          </w:p>
        </w:tc>
        <w:tc>
          <w:tcPr>
            <w:tcW w:w="1000" w:type="dxa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BGĐ</w:t>
            </w:r>
          </w:p>
        </w:tc>
      </w:tr>
      <w:tr w:rsidR="00FE3D84" w:rsidRPr="00B87EFB" w:rsidTr="005963AA">
        <w:trPr>
          <w:trHeight w:val="454"/>
        </w:trPr>
        <w:tc>
          <w:tcPr>
            <w:tcW w:w="6198" w:type="dxa"/>
            <w:gridSpan w:val="6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PHẦN D. HOẠT ĐỘNG CẢI TIẾN CHẤT LƯỢNG (9)</w:t>
            </w:r>
          </w:p>
        </w:tc>
        <w:tc>
          <w:tcPr>
            <w:tcW w:w="850" w:type="dxa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hideMark/>
          </w:tcPr>
          <w:p w:rsidR="00FE3D84" w:rsidRPr="00B87EFB" w:rsidRDefault="00FE3D84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3" w:type="dxa"/>
            <w:hideMark/>
          </w:tcPr>
          <w:p w:rsidR="00FE3D84" w:rsidRPr="00B87EFB" w:rsidRDefault="00FE3D84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vAlign w:val="center"/>
            <w:hideMark/>
          </w:tcPr>
          <w:p w:rsidR="00FE3D84" w:rsidRPr="00B87EFB" w:rsidRDefault="00FE3D84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6561" w:rsidRPr="00B87EFB" w:rsidTr="005963AA">
        <w:trPr>
          <w:trHeight w:val="454"/>
        </w:trPr>
        <w:tc>
          <w:tcPr>
            <w:tcW w:w="6198" w:type="dxa"/>
            <w:gridSpan w:val="6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D1. Thiết lập hệ thống và xây dựng, triển khai kế hoạch cải tiến chất lượng (3)</w:t>
            </w:r>
          </w:p>
        </w:tc>
        <w:tc>
          <w:tcPr>
            <w:tcW w:w="850" w:type="dxa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hideMark/>
          </w:tcPr>
          <w:p w:rsidR="00BC6561" w:rsidRPr="00B87EFB" w:rsidRDefault="00BC6561" w:rsidP="005963AA">
            <w:pPr>
              <w:spacing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6561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8" w:type="dxa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D1.1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Thiết lập hệ thống quản lý chất lượng bệnh viện</w:t>
            </w:r>
          </w:p>
        </w:tc>
        <w:tc>
          <w:tcPr>
            <w:tcW w:w="850" w:type="dxa"/>
            <w:vAlign w:val="center"/>
            <w:hideMark/>
          </w:tcPr>
          <w:p w:rsidR="00BC6561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vAlign w:val="center"/>
            <w:hideMark/>
          </w:tcPr>
          <w:p w:rsidR="00BC6561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Phòng KH-NV</w:t>
            </w:r>
          </w:p>
        </w:tc>
        <w:tc>
          <w:tcPr>
            <w:tcW w:w="4533" w:type="dxa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(Nếu có cán bộ chuyên trách QLCL)</w:t>
            </w:r>
          </w:p>
        </w:tc>
        <w:tc>
          <w:tcPr>
            <w:tcW w:w="1000" w:type="dxa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BGĐ</w:t>
            </w:r>
          </w:p>
        </w:tc>
      </w:tr>
      <w:tr w:rsidR="00BC6561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D1.2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Xây dựng và triển khai kế hoạch chất lượng BV</w:t>
            </w:r>
          </w:p>
        </w:tc>
        <w:tc>
          <w:tcPr>
            <w:tcW w:w="850" w:type="dxa"/>
            <w:vAlign w:val="center"/>
            <w:hideMark/>
          </w:tcPr>
          <w:p w:rsidR="00BC6561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vAlign w:val="center"/>
            <w:hideMark/>
          </w:tcPr>
          <w:p w:rsidR="00BC6561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Phòng KH-NV</w:t>
            </w:r>
          </w:p>
        </w:tc>
        <w:tc>
          <w:tcPr>
            <w:tcW w:w="4533" w:type="dxa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Chỉ đạo các khoa, phòng xây dựng KH cải tiến CL năm 20</w:t>
            </w:r>
            <w:r w:rsidR="00AC52A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0" w:type="dxa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BGĐ</w:t>
            </w:r>
          </w:p>
        </w:tc>
      </w:tr>
      <w:tr w:rsidR="00BC6561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8" w:type="dxa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D1.3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Xây dựng uy tín và văn hóa chất lượng bệnh viện</w:t>
            </w:r>
          </w:p>
        </w:tc>
        <w:tc>
          <w:tcPr>
            <w:tcW w:w="850" w:type="dxa"/>
            <w:vAlign w:val="center"/>
            <w:hideMark/>
          </w:tcPr>
          <w:p w:rsidR="00BC6561" w:rsidRPr="00B87EFB" w:rsidRDefault="00E465E3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BC6561" w:rsidRPr="00B87EFB" w:rsidRDefault="00E465E3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Phòng KH-NV</w:t>
            </w:r>
          </w:p>
        </w:tc>
        <w:tc>
          <w:tcPr>
            <w:tcW w:w="4533" w:type="dxa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Xây dựng khẩu hiệu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(Slogan). Triển khai trang thông tin điện tử của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trung tâm</w:t>
            </w:r>
          </w:p>
        </w:tc>
        <w:tc>
          <w:tcPr>
            <w:tcW w:w="1000" w:type="dxa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BGĐ</w:t>
            </w:r>
          </w:p>
        </w:tc>
      </w:tr>
      <w:tr w:rsidR="00BC6561" w:rsidRPr="00B87EFB" w:rsidTr="005963AA">
        <w:trPr>
          <w:trHeight w:val="454"/>
        </w:trPr>
        <w:tc>
          <w:tcPr>
            <w:tcW w:w="6198" w:type="dxa"/>
            <w:gridSpan w:val="6"/>
            <w:vAlign w:val="center"/>
            <w:hideMark/>
          </w:tcPr>
          <w:p w:rsidR="00BC6561" w:rsidRPr="00BC6561" w:rsidRDefault="00BC656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D2. Phòng ngừa các sai sót, sự cố và cách khắc phục(2)</w:t>
            </w:r>
          </w:p>
        </w:tc>
        <w:tc>
          <w:tcPr>
            <w:tcW w:w="850" w:type="dxa"/>
            <w:hideMark/>
          </w:tcPr>
          <w:p w:rsidR="00BC6561" w:rsidRPr="00BC6561" w:rsidRDefault="00BC6561" w:rsidP="005963AA">
            <w:pPr>
              <w:spacing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hideMark/>
          </w:tcPr>
          <w:p w:rsidR="00BC6561" w:rsidRPr="00BC6561" w:rsidRDefault="00BC6561" w:rsidP="005963AA">
            <w:pPr>
              <w:spacing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hideMark/>
          </w:tcPr>
          <w:p w:rsidR="00BC6561" w:rsidRPr="00BC6561" w:rsidRDefault="00BC6561" w:rsidP="005963AA">
            <w:pPr>
              <w:spacing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3" w:type="dxa"/>
            <w:hideMark/>
          </w:tcPr>
          <w:p w:rsidR="00BC6561" w:rsidRPr="00BC6561" w:rsidRDefault="00BC6561" w:rsidP="005963AA">
            <w:pPr>
              <w:spacing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hideMark/>
          </w:tcPr>
          <w:p w:rsidR="00BC6561" w:rsidRPr="00B87EFB" w:rsidRDefault="00BC6561" w:rsidP="005963AA">
            <w:pPr>
              <w:spacing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6561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8" w:type="dxa"/>
            <w:vAlign w:val="center"/>
            <w:hideMark/>
          </w:tcPr>
          <w:p w:rsidR="00BC6561" w:rsidRPr="00BC6561" w:rsidRDefault="00BC656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61">
              <w:rPr>
                <w:rFonts w:ascii="Times New Roman" w:eastAsia="Times New Roman" w:hAnsi="Times New Roman" w:cs="Times New Roman"/>
                <w:sz w:val="24"/>
                <w:szCs w:val="24"/>
              </w:rPr>
              <w:t>D2.1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BC6561" w:rsidRPr="00BC6561" w:rsidRDefault="00BC656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61">
              <w:rPr>
                <w:rFonts w:ascii="Times New Roman" w:eastAsia="Times New Roman" w:hAnsi="Times New Roman" w:cs="Times New Roman"/>
                <w:sz w:val="24"/>
                <w:szCs w:val="24"/>
              </w:rPr>
              <w:t>Phòng ngừa các nguy cơ, diễn biến bất thường xảy ra với người bệnh</w:t>
            </w:r>
          </w:p>
        </w:tc>
        <w:tc>
          <w:tcPr>
            <w:tcW w:w="850" w:type="dxa"/>
            <w:vAlign w:val="center"/>
            <w:hideMark/>
          </w:tcPr>
          <w:p w:rsidR="00BC6561" w:rsidRPr="00BC6561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vAlign w:val="center"/>
            <w:hideMark/>
          </w:tcPr>
          <w:p w:rsidR="00BC6561" w:rsidRPr="00BC6561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BC6561" w:rsidRPr="00BC6561" w:rsidRDefault="00FC37E8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 khoa lâm sàng</w:t>
            </w:r>
          </w:p>
        </w:tc>
        <w:tc>
          <w:tcPr>
            <w:tcW w:w="4533" w:type="dxa"/>
            <w:vAlign w:val="center"/>
            <w:hideMark/>
          </w:tcPr>
          <w:p w:rsidR="00BC6561" w:rsidRPr="00BC6561" w:rsidRDefault="00BC656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61">
              <w:rPr>
                <w:rFonts w:ascii="Times New Roman" w:eastAsia="Times New Roman" w:hAnsi="Times New Roman" w:cs="Times New Roman"/>
                <w:sz w:val="24"/>
                <w:szCs w:val="24"/>
              </w:rPr>
              <w:t>Lắp đặt toàn bộ hệ thống chuông báo tại các khoa</w:t>
            </w:r>
          </w:p>
        </w:tc>
        <w:tc>
          <w:tcPr>
            <w:tcW w:w="1000" w:type="dxa"/>
            <w:vAlign w:val="center"/>
            <w:hideMark/>
          </w:tcPr>
          <w:p w:rsidR="00BC6561" w:rsidRPr="00B87EFB" w:rsidRDefault="00FC37E8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KHNV</w:t>
            </w:r>
          </w:p>
        </w:tc>
      </w:tr>
      <w:tr w:rsidR="00BC6561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8" w:type="dxa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D2.2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Xây dựng hệ thống báo cáo,phân tích sự cố y khoa và tiến hành các các giải pháp khắc phục</w:t>
            </w:r>
          </w:p>
        </w:tc>
        <w:tc>
          <w:tcPr>
            <w:tcW w:w="850" w:type="dxa"/>
            <w:vAlign w:val="center"/>
            <w:hideMark/>
          </w:tcPr>
          <w:p w:rsidR="00BC6561" w:rsidRPr="00B87EFB" w:rsidRDefault="00E465E3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BC6561" w:rsidRPr="00B87EFB" w:rsidRDefault="00E465E3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BC6561" w:rsidRPr="00B87EFB" w:rsidRDefault="00FC37E8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 khoa lâm sàng</w:t>
            </w:r>
          </w:p>
        </w:tc>
        <w:tc>
          <w:tcPr>
            <w:tcW w:w="4533" w:type="dxa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Xây dựng hệ thống báo cáo sự cố y khoa toàn viện và các khoa</w:t>
            </w:r>
          </w:p>
        </w:tc>
        <w:tc>
          <w:tcPr>
            <w:tcW w:w="1000" w:type="dxa"/>
            <w:vAlign w:val="center"/>
            <w:hideMark/>
          </w:tcPr>
          <w:p w:rsidR="00BC6561" w:rsidRPr="00B87EFB" w:rsidRDefault="00FC37E8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KHNV</w:t>
            </w:r>
          </w:p>
        </w:tc>
      </w:tr>
      <w:tr w:rsidR="00BC6561" w:rsidRPr="00B87EFB" w:rsidTr="005963AA">
        <w:trPr>
          <w:trHeight w:val="454"/>
        </w:trPr>
        <w:tc>
          <w:tcPr>
            <w:tcW w:w="531" w:type="dxa"/>
            <w:gridSpan w:val="2"/>
            <w:hideMark/>
          </w:tcPr>
          <w:p w:rsidR="00BC6561" w:rsidRPr="00B87EFB" w:rsidRDefault="00BC6561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8" w:type="dxa"/>
            <w:hideMark/>
          </w:tcPr>
          <w:p w:rsidR="00BC6561" w:rsidRPr="00B87EFB" w:rsidRDefault="00BC6561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D2.3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Thực hiện các biện pháp phòng ngừa để giảm thiểu các sai sót, sự cố</w:t>
            </w:r>
          </w:p>
        </w:tc>
        <w:tc>
          <w:tcPr>
            <w:tcW w:w="850" w:type="dxa"/>
            <w:vAlign w:val="center"/>
            <w:hideMark/>
          </w:tcPr>
          <w:p w:rsidR="00BC6561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vAlign w:val="center"/>
            <w:hideMark/>
          </w:tcPr>
          <w:p w:rsidR="00BC6561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gridSpan w:val="2"/>
            <w:hideMark/>
          </w:tcPr>
          <w:p w:rsidR="00FC37E8" w:rsidRDefault="00FC37E8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Các khoa LS, </w:t>
            </w:r>
          </w:p>
          <w:p w:rsidR="00BC6561" w:rsidRPr="00B87EFB" w:rsidRDefault="00FC37E8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Khoa XN-CĐHA.</w:t>
            </w:r>
          </w:p>
        </w:tc>
        <w:tc>
          <w:tcPr>
            <w:tcW w:w="4533" w:type="dxa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Thực hiện giám sát an toàn PTTT</w:t>
            </w:r>
          </w:p>
        </w:tc>
        <w:tc>
          <w:tcPr>
            <w:tcW w:w="1000" w:type="dxa"/>
            <w:vAlign w:val="center"/>
            <w:hideMark/>
          </w:tcPr>
          <w:p w:rsidR="00BC6561" w:rsidRPr="00B87EFB" w:rsidRDefault="00FC37E8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KHNV</w:t>
            </w:r>
          </w:p>
        </w:tc>
      </w:tr>
      <w:tr w:rsidR="00BC6561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D2.4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Bảo đảm xác định chính xác người bệnh khi </w:t>
            </w: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cung cấp dịch vụ</w:t>
            </w:r>
          </w:p>
        </w:tc>
        <w:tc>
          <w:tcPr>
            <w:tcW w:w="850" w:type="dxa"/>
            <w:vAlign w:val="center"/>
            <w:hideMark/>
          </w:tcPr>
          <w:p w:rsidR="00BC6561" w:rsidRPr="00B87EFB" w:rsidRDefault="00E465E3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5" w:type="dxa"/>
            <w:vAlign w:val="center"/>
            <w:hideMark/>
          </w:tcPr>
          <w:p w:rsidR="00BC6561" w:rsidRPr="00B87EFB" w:rsidRDefault="00E465E3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gridSpan w:val="2"/>
            <w:hideMark/>
          </w:tcPr>
          <w:p w:rsidR="00FC37E8" w:rsidRDefault="00FC37E8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Các khoa LS,</w:t>
            </w:r>
          </w:p>
          <w:p w:rsidR="00BC6561" w:rsidRPr="00B87EFB" w:rsidRDefault="00FC37E8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Khoa XN-CĐHA</w:t>
            </w:r>
          </w:p>
        </w:tc>
        <w:tc>
          <w:tcPr>
            <w:tcW w:w="4533" w:type="dxa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Xây dựng bảng kiểm</w:t>
            </w:r>
          </w:p>
        </w:tc>
        <w:tc>
          <w:tcPr>
            <w:tcW w:w="1000" w:type="dxa"/>
            <w:vAlign w:val="center"/>
            <w:hideMark/>
          </w:tcPr>
          <w:p w:rsidR="00BC6561" w:rsidRPr="00B87EFB" w:rsidRDefault="00FC37E8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KHNV</w:t>
            </w:r>
          </w:p>
        </w:tc>
      </w:tr>
      <w:tr w:rsidR="00BC6561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708" w:type="dxa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D2.5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Phòng ngừa nguy cơ người bệnh bị trượt ngã</w:t>
            </w:r>
          </w:p>
        </w:tc>
        <w:tc>
          <w:tcPr>
            <w:tcW w:w="850" w:type="dxa"/>
            <w:vAlign w:val="center"/>
            <w:hideMark/>
          </w:tcPr>
          <w:p w:rsidR="00BC6561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vAlign w:val="center"/>
            <w:hideMark/>
          </w:tcPr>
          <w:p w:rsidR="00BC6561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gridSpan w:val="2"/>
            <w:hideMark/>
          </w:tcPr>
          <w:p w:rsidR="00FC37E8" w:rsidRDefault="00FC37E8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Các khoa LS, </w:t>
            </w:r>
          </w:p>
          <w:p w:rsidR="00BC6561" w:rsidRPr="00B87EFB" w:rsidRDefault="00FC37E8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Khoa XN-CĐHA</w:t>
            </w:r>
          </w:p>
        </w:tc>
        <w:tc>
          <w:tcPr>
            <w:tcW w:w="4533" w:type="dxa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Cảnh báo nguy cơ. Gia cố lan can</w:t>
            </w:r>
          </w:p>
        </w:tc>
        <w:tc>
          <w:tcPr>
            <w:tcW w:w="1000" w:type="dxa"/>
            <w:vAlign w:val="center"/>
            <w:hideMark/>
          </w:tcPr>
          <w:p w:rsidR="00BC6561" w:rsidRPr="00B87EFB" w:rsidRDefault="00FC37E8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KHNV</w:t>
            </w:r>
          </w:p>
        </w:tc>
      </w:tr>
      <w:tr w:rsidR="00FC37E8" w:rsidRPr="00B87EFB" w:rsidTr="005963AA">
        <w:trPr>
          <w:trHeight w:val="454"/>
        </w:trPr>
        <w:tc>
          <w:tcPr>
            <w:tcW w:w="6198" w:type="dxa"/>
            <w:gridSpan w:val="6"/>
            <w:vAlign w:val="center"/>
            <w:hideMark/>
          </w:tcPr>
          <w:p w:rsidR="00FC37E8" w:rsidRPr="00B87EFB" w:rsidRDefault="00FC37E8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D3. Đánh giá, đo lường, hợp tác và cải tiến chất lượng (4)</w:t>
            </w:r>
          </w:p>
        </w:tc>
        <w:tc>
          <w:tcPr>
            <w:tcW w:w="850" w:type="dxa"/>
            <w:hideMark/>
          </w:tcPr>
          <w:p w:rsidR="00FC37E8" w:rsidRPr="00B87EFB" w:rsidRDefault="00FC37E8" w:rsidP="005963AA">
            <w:pPr>
              <w:spacing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hideMark/>
          </w:tcPr>
          <w:p w:rsidR="00FC37E8" w:rsidRPr="00B87EFB" w:rsidRDefault="00FC37E8" w:rsidP="005963AA">
            <w:pPr>
              <w:spacing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hideMark/>
          </w:tcPr>
          <w:p w:rsidR="00FC37E8" w:rsidRPr="00B87EFB" w:rsidRDefault="00FC37E8" w:rsidP="005963AA">
            <w:pPr>
              <w:spacing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3" w:type="dxa"/>
            <w:hideMark/>
          </w:tcPr>
          <w:p w:rsidR="00FC37E8" w:rsidRPr="00B87EFB" w:rsidRDefault="00FC37E8" w:rsidP="005963AA">
            <w:pPr>
              <w:spacing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vAlign w:val="center"/>
            <w:hideMark/>
          </w:tcPr>
          <w:p w:rsidR="00FC37E8" w:rsidRPr="00B87EFB" w:rsidRDefault="00FC37E8" w:rsidP="005963AA">
            <w:pPr>
              <w:spacing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6561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D3.1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Đánh giá chính xác thực trạng và công bố công khai chất lượng bệnh viện</w:t>
            </w:r>
          </w:p>
        </w:tc>
        <w:tc>
          <w:tcPr>
            <w:tcW w:w="850" w:type="dxa"/>
            <w:vAlign w:val="center"/>
            <w:hideMark/>
          </w:tcPr>
          <w:p w:rsidR="00BC6561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vAlign w:val="center"/>
            <w:hideMark/>
          </w:tcPr>
          <w:p w:rsidR="00BC6561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BC6561" w:rsidRPr="00B87EFB" w:rsidRDefault="00FC37E8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Phòng KH-NV</w:t>
            </w:r>
          </w:p>
        </w:tc>
        <w:tc>
          <w:tcPr>
            <w:tcW w:w="4533" w:type="dxa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Củng cố hệ thống báo cáo</w:t>
            </w:r>
          </w:p>
        </w:tc>
        <w:tc>
          <w:tcPr>
            <w:tcW w:w="1000" w:type="dxa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BGĐ</w:t>
            </w:r>
          </w:p>
        </w:tc>
      </w:tr>
      <w:tr w:rsidR="00BC6561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8" w:type="dxa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D3.2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Đo lường và giám sát cải tiến chất lượng bệnh viện</w:t>
            </w:r>
          </w:p>
        </w:tc>
        <w:tc>
          <w:tcPr>
            <w:tcW w:w="850" w:type="dxa"/>
            <w:vAlign w:val="center"/>
            <w:hideMark/>
          </w:tcPr>
          <w:p w:rsidR="00BC6561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vAlign w:val="center"/>
            <w:hideMark/>
          </w:tcPr>
          <w:p w:rsidR="00BC6561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BC6561" w:rsidRPr="00B87EFB" w:rsidRDefault="00FC37E8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Phòng KH-NV</w:t>
            </w:r>
          </w:p>
        </w:tc>
        <w:tc>
          <w:tcPr>
            <w:tcW w:w="4533" w:type="dxa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Tiến hành đo lường và công bố kết quả chất lượng</w:t>
            </w:r>
          </w:p>
        </w:tc>
        <w:tc>
          <w:tcPr>
            <w:tcW w:w="1000" w:type="dxa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BGĐ</w:t>
            </w:r>
          </w:p>
        </w:tc>
      </w:tr>
      <w:tr w:rsidR="00BC6561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8" w:type="dxa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D3.3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Hợp tác với cơ quan quản lý trong việc xây dựng công cụ, triển khai, báo cáo hoạt động quản lý chất lượng bệnh viện</w:t>
            </w:r>
          </w:p>
        </w:tc>
        <w:tc>
          <w:tcPr>
            <w:tcW w:w="850" w:type="dxa"/>
            <w:vAlign w:val="center"/>
            <w:hideMark/>
          </w:tcPr>
          <w:p w:rsidR="00BC6561" w:rsidRPr="00B87EFB" w:rsidRDefault="00E465E3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BC6561" w:rsidRPr="00B87EFB" w:rsidRDefault="00E465E3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BC6561" w:rsidRPr="00B87EFB" w:rsidRDefault="00FC37E8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Phòng KH-NV</w:t>
            </w:r>
          </w:p>
        </w:tc>
        <w:tc>
          <w:tcPr>
            <w:tcW w:w="4533" w:type="dxa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Thực hiện chế độ báo cáo theo yêu cầu và quy định</w:t>
            </w:r>
          </w:p>
        </w:tc>
        <w:tc>
          <w:tcPr>
            <w:tcW w:w="1000" w:type="dxa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BGĐ</w:t>
            </w:r>
          </w:p>
        </w:tc>
      </w:tr>
      <w:tr w:rsidR="00BC6561" w:rsidRPr="00B87EFB" w:rsidTr="005963AA">
        <w:trPr>
          <w:trHeight w:val="454"/>
        </w:trPr>
        <w:tc>
          <w:tcPr>
            <w:tcW w:w="6198" w:type="dxa"/>
            <w:gridSpan w:val="6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PHẦN E. TIÊU CHÍ ĐẶC THÙ CHUYÊN KHOA</w:t>
            </w:r>
          </w:p>
        </w:tc>
        <w:tc>
          <w:tcPr>
            <w:tcW w:w="850" w:type="dxa"/>
            <w:hideMark/>
          </w:tcPr>
          <w:p w:rsidR="00BC6561" w:rsidRPr="00B87EFB" w:rsidRDefault="00BC6561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hideMark/>
          </w:tcPr>
          <w:p w:rsidR="00BC6561" w:rsidRPr="00B87EFB" w:rsidRDefault="00BC6561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5" w:type="dxa"/>
            <w:gridSpan w:val="2"/>
            <w:hideMark/>
          </w:tcPr>
          <w:p w:rsidR="00BC6561" w:rsidRPr="00B87EFB" w:rsidRDefault="00BC6561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3" w:type="dxa"/>
            <w:hideMark/>
          </w:tcPr>
          <w:p w:rsidR="00BC6561" w:rsidRPr="00B87EFB" w:rsidRDefault="00BC6561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hideMark/>
          </w:tcPr>
          <w:p w:rsidR="00BC6561" w:rsidRPr="00B87EFB" w:rsidRDefault="00BC6561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37E8" w:rsidRPr="00B87EFB" w:rsidTr="005963AA">
        <w:trPr>
          <w:trHeight w:val="454"/>
        </w:trPr>
        <w:tc>
          <w:tcPr>
            <w:tcW w:w="6198" w:type="dxa"/>
            <w:gridSpan w:val="6"/>
            <w:vAlign w:val="center"/>
            <w:hideMark/>
          </w:tcPr>
          <w:p w:rsidR="00FC37E8" w:rsidRPr="00B87EFB" w:rsidRDefault="00FC37E8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E1. Tiêu chí sản khoa, nhi khoa  (4)</w:t>
            </w:r>
          </w:p>
        </w:tc>
        <w:tc>
          <w:tcPr>
            <w:tcW w:w="850" w:type="dxa"/>
            <w:hideMark/>
          </w:tcPr>
          <w:p w:rsidR="00FC37E8" w:rsidRPr="00B87EFB" w:rsidRDefault="00FC37E8" w:rsidP="005963AA">
            <w:pPr>
              <w:spacing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hideMark/>
          </w:tcPr>
          <w:p w:rsidR="00FC37E8" w:rsidRPr="00B87EFB" w:rsidRDefault="00FC37E8" w:rsidP="005963AA">
            <w:pPr>
              <w:spacing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5" w:type="dxa"/>
            <w:gridSpan w:val="2"/>
            <w:hideMark/>
          </w:tcPr>
          <w:p w:rsidR="00FC37E8" w:rsidRPr="00B87EFB" w:rsidRDefault="00FC37E8" w:rsidP="005963AA">
            <w:pPr>
              <w:spacing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3" w:type="dxa"/>
            <w:hideMark/>
          </w:tcPr>
          <w:p w:rsidR="00FC37E8" w:rsidRPr="00B87EFB" w:rsidRDefault="00FC37E8" w:rsidP="005963AA">
            <w:pPr>
              <w:spacing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hideMark/>
          </w:tcPr>
          <w:p w:rsidR="00FC37E8" w:rsidRPr="00B87EFB" w:rsidRDefault="00FC37E8" w:rsidP="005963AA">
            <w:pPr>
              <w:spacing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6561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E1.1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BV thiết lập hệ thống tổ chức chăm sóc sản khoa và sơ sinh</w:t>
            </w:r>
          </w:p>
        </w:tc>
        <w:tc>
          <w:tcPr>
            <w:tcW w:w="850" w:type="dxa"/>
            <w:vAlign w:val="center"/>
            <w:hideMark/>
          </w:tcPr>
          <w:p w:rsidR="00BC6561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vAlign w:val="center"/>
            <w:hideMark/>
          </w:tcPr>
          <w:p w:rsidR="00BC6561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BC6561" w:rsidRPr="00B87EFB" w:rsidRDefault="00FC37E8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Khoa CSSKSS</w:t>
            </w:r>
          </w:p>
        </w:tc>
        <w:tc>
          <w:tcPr>
            <w:tcW w:w="4533" w:type="dxa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Củng cố góc sơ sinh phòng đẻ</w:t>
            </w:r>
          </w:p>
        </w:tc>
        <w:tc>
          <w:tcPr>
            <w:tcW w:w="1000" w:type="dxa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BGĐ</w:t>
            </w:r>
          </w:p>
        </w:tc>
      </w:tr>
      <w:tr w:rsidR="00BC6561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8" w:type="dxa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E1.2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BV thực hiện tốt hoạt động truyền thông SKSS trước sinh, trong khi sinh và sau sinh.</w:t>
            </w:r>
          </w:p>
        </w:tc>
        <w:tc>
          <w:tcPr>
            <w:tcW w:w="850" w:type="dxa"/>
            <w:vAlign w:val="center"/>
            <w:hideMark/>
          </w:tcPr>
          <w:p w:rsidR="00BC6561" w:rsidRPr="00B87EFB" w:rsidRDefault="00E465E3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BC6561" w:rsidRPr="00B87EFB" w:rsidRDefault="00E465E3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BC6561" w:rsidRPr="00B87EFB" w:rsidRDefault="00FC37E8" w:rsidP="005963AA">
            <w:pPr>
              <w:spacing w:line="360" w:lineRule="exact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Khoa CSSKSS</w:t>
            </w:r>
          </w:p>
        </w:tc>
        <w:tc>
          <w:tcPr>
            <w:tcW w:w="4533" w:type="dxa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Bổ sung tranh ảnh, bảng truyền thông sức khỏe sinh sản</w:t>
            </w:r>
          </w:p>
        </w:tc>
        <w:tc>
          <w:tcPr>
            <w:tcW w:w="1000" w:type="dxa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BGĐ</w:t>
            </w:r>
          </w:p>
        </w:tc>
      </w:tr>
      <w:tr w:rsidR="00BC6561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8" w:type="dxa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E1.3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BV tuyên truyền tập huấn và thực hành tốt nuôi con bằng sữa mẹ theo hướng dẫn của BYT và UNICEF.</w:t>
            </w:r>
          </w:p>
        </w:tc>
        <w:tc>
          <w:tcPr>
            <w:tcW w:w="850" w:type="dxa"/>
            <w:vAlign w:val="center"/>
            <w:hideMark/>
          </w:tcPr>
          <w:p w:rsidR="00BC6561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vAlign w:val="center"/>
            <w:hideMark/>
          </w:tcPr>
          <w:p w:rsidR="00BC6561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BC6561" w:rsidRPr="00B87EFB" w:rsidRDefault="00FC37E8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Khoa CSSKSS</w:t>
            </w:r>
          </w:p>
        </w:tc>
        <w:tc>
          <w:tcPr>
            <w:tcW w:w="4533" w:type="dxa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Xây dựng tài liệu nuôi con bằng sữa mẹ, QĐ cử cán bộ chuyên trách</w:t>
            </w:r>
          </w:p>
        </w:tc>
        <w:tc>
          <w:tcPr>
            <w:tcW w:w="1000" w:type="dxa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BGĐ</w:t>
            </w:r>
          </w:p>
        </w:tc>
      </w:tr>
      <w:tr w:rsidR="00FC37E8" w:rsidRPr="00B87EFB" w:rsidTr="005963AA">
        <w:trPr>
          <w:trHeight w:val="454"/>
        </w:trPr>
        <w:tc>
          <w:tcPr>
            <w:tcW w:w="6198" w:type="dxa"/>
            <w:gridSpan w:val="6"/>
            <w:vAlign w:val="center"/>
            <w:hideMark/>
          </w:tcPr>
          <w:p w:rsidR="00FC37E8" w:rsidRPr="00B87EFB" w:rsidRDefault="00FC37E8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E2. Tiêu chí nhi khoa </w:t>
            </w:r>
          </w:p>
        </w:tc>
        <w:tc>
          <w:tcPr>
            <w:tcW w:w="850" w:type="dxa"/>
            <w:vAlign w:val="center"/>
            <w:hideMark/>
          </w:tcPr>
          <w:p w:rsidR="00FC37E8" w:rsidRPr="00B87EFB" w:rsidRDefault="00FC37E8" w:rsidP="005963AA">
            <w:pPr>
              <w:spacing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  <w:hideMark/>
          </w:tcPr>
          <w:p w:rsidR="00FC37E8" w:rsidRPr="00B87EFB" w:rsidRDefault="00FC37E8" w:rsidP="005963AA">
            <w:pPr>
              <w:spacing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hideMark/>
          </w:tcPr>
          <w:p w:rsidR="00FC37E8" w:rsidRPr="00B87EFB" w:rsidRDefault="00FC37E8" w:rsidP="005963AA">
            <w:pPr>
              <w:spacing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3" w:type="dxa"/>
            <w:hideMark/>
          </w:tcPr>
          <w:p w:rsidR="00FC37E8" w:rsidRPr="00B87EFB" w:rsidRDefault="00FC37E8" w:rsidP="005963AA">
            <w:pPr>
              <w:spacing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hideMark/>
          </w:tcPr>
          <w:p w:rsidR="00FC37E8" w:rsidRPr="00B87EFB" w:rsidRDefault="00FC37E8" w:rsidP="005963AA">
            <w:pPr>
              <w:spacing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6561" w:rsidRPr="00B87EFB" w:rsidTr="005963AA">
        <w:trPr>
          <w:trHeight w:val="454"/>
        </w:trPr>
        <w:tc>
          <w:tcPr>
            <w:tcW w:w="531" w:type="dxa"/>
            <w:gridSpan w:val="2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8" w:type="dxa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E2.1</w:t>
            </w:r>
          </w:p>
        </w:tc>
        <w:tc>
          <w:tcPr>
            <w:tcW w:w="4959" w:type="dxa"/>
            <w:gridSpan w:val="3"/>
            <w:hideMark/>
          </w:tcPr>
          <w:p w:rsidR="00BC6561" w:rsidRPr="00B87EFB" w:rsidRDefault="00BC6561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thiết lập hệ thống tổ chức chăm sóc nhi khoa</w:t>
            </w:r>
          </w:p>
        </w:tc>
        <w:tc>
          <w:tcPr>
            <w:tcW w:w="850" w:type="dxa"/>
            <w:vAlign w:val="center"/>
            <w:hideMark/>
          </w:tcPr>
          <w:p w:rsidR="00BC6561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vAlign w:val="center"/>
            <w:hideMark/>
          </w:tcPr>
          <w:p w:rsidR="00BC6561" w:rsidRPr="00B87EFB" w:rsidRDefault="00ED4525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BC6561" w:rsidRPr="00B87EFB" w:rsidRDefault="00FC37E8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Khoa CSSKSS</w:t>
            </w:r>
          </w:p>
        </w:tc>
        <w:tc>
          <w:tcPr>
            <w:tcW w:w="4533" w:type="dxa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Củng cố bảng mô tả ví việc làm, củng cố đơn nguyên SS</w:t>
            </w:r>
          </w:p>
        </w:tc>
        <w:tc>
          <w:tcPr>
            <w:tcW w:w="1000" w:type="dxa"/>
            <w:vAlign w:val="center"/>
            <w:hideMark/>
          </w:tcPr>
          <w:p w:rsidR="00BC6561" w:rsidRPr="00B87EFB" w:rsidRDefault="00BC6561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BGĐ</w:t>
            </w:r>
          </w:p>
        </w:tc>
      </w:tr>
      <w:tr w:rsidR="005963AA" w:rsidRPr="00B87EFB" w:rsidTr="000D7DCD">
        <w:trPr>
          <w:trHeight w:val="454"/>
        </w:trPr>
        <w:tc>
          <w:tcPr>
            <w:tcW w:w="5211" w:type="dxa"/>
            <w:gridSpan w:val="5"/>
            <w:tcBorders>
              <w:right w:val="single" w:sz="4" w:space="0" w:color="auto"/>
            </w:tcBorders>
            <w:hideMark/>
          </w:tcPr>
          <w:p w:rsidR="005963AA" w:rsidRPr="00B87EFB" w:rsidRDefault="005963AA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837" w:type="dxa"/>
            <w:gridSpan w:val="2"/>
            <w:tcBorders>
              <w:left w:val="single" w:sz="4" w:space="0" w:color="auto"/>
            </w:tcBorders>
            <w:vAlign w:val="center"/>
          </w:tcPr>
          <w:p w:rsidR="005963AA" w:rsidRPr="005963AA" w:rsidRDefault="005963AA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63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223/89 = 2.51</w:t>
            </w:r>
          </w:p>
        </w:tc>
        <w:tc>
          <w:tcPr>
            <w:tcW w:w="1565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5963AA" w:rsidRPr="005963AA" w:rsidRDefault="005963AA" w:rsidP="005963A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63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298/89= 3.35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:rsidR="005963AA" w:rsidRPr="00B87EFB" w:rsidRDefault="005963AA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963AA" w:rsidRPr="00B87EFB" w:rsidRDefault="005963AA" w:rsidP="005963A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25CB3" w:rsidRPr="00B87EFB" w:rsidRDefault="00125CB3" w:rsidP="00FB69E7">
      <w:pPr>
        <w:shd w:val="clear" w:color="auto" w:fill="FFFFFF"/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25CB3" w:rsidRPr="00B87EFB" w:rsidSect="00AC52A1">
      <w:footerReference w:type="default" r:id="rId7"/>
      <w:pgSz w:w="16839" w:h="11907" w:orient="landscape" w:code="9"/>
      <w:pgMar w:top="567" w:right="1134" w:bottom="567" w:left="1134" w:header="567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AAE" w:rsidRDefault="00703AAE" w:rsidP="00FC37E8">
      <w:pPr>
        <w:spacing w:after="0" w:line="240" w:lineRule="auto"/>
      </w:pPr>
      <w:r>
        <w:separator/>
      </w:r>
    </w:p>
  </w:endnote>
  <w:endnote w:type="continuationSeparator" w:id="1">
    <w:p w:rsidR="00703AAE" w:rsidRDefault="00703AAE" w:rsidP="00FC3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0645"/>
      <w:docPartObj>
        <w:docPartGallery w:val="Page Numbers (Bottom of Page)"/>
        <w:docPartUnique/>
      </w:docPartObj>
    </w:sdtPr>
    <w:sdtContent>
      <w:p w:rsidR="00981EB7" w:rsidRDefault="00E53258">
        <w:pPr>
          <w:pStyle w:val="Footer"/>
          <w:jc w:val="center"/>
        </w:pPr>
        <w:fldSimple w:instr=" PAGE   \* MERGEFORMAT ">
          <w:r w:rsidR="005963AA">
            <w:rPr>
              <w:noProof/>
            </w:rPr>
            <w:t>8</w:t>
          </w:r>
        </w:fldSimple>
      </w:p>
    </w:sdtContent>
  </w:sdt>
  <w:p w:rsidR="00981EB7" w:rsidRDefault="00981E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AAE" w:rsidRDefault="00703AAE" w:rsidP="00FC37E8">
      <w:pPr>
        <w:spacing w:after="0" w:line="240" w:lineRule="auto"/>
      </w:pPr>
      <w:r>
        <w:separator/>
      </w:r>
    </w:p>
  </w:footnote>
  <w:footnote w:type="continuationSeparator" w:id="1">
    <w:p w:rsidR="00703AAE" w:rsidRDefault="00703AAE" w:rsidP="00FC3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6530"/>
    <w:rsid w:val="00071CE1"/>
    <w:rsid w:val="00123D6F"/>
    <w:rsid w:val="00125CB3"/>
    <w:rsid w:val="001977BE"/>
    <w:rsid w:val="001B673B"/>
    <w:rsid w:val="00276BD4"/>
    <w:rsid w:val="00370DBB"/>
    <w:rsid w:val="00423014"/>
    <w:rsid w:val="00432154"/>
    <w:rsid w:val="005963AA"/>
    <w:rsid w:val="005C1E01"/>
    <w:rsid w:val="005E25C6"/>
    <w:rsid w:val="00630689"/>
    <w:rsid w:val="006E1782"/>
    <w:rsid w:val="00703AAE"/>
    <w:rsid w:val="0086008F"/>
    <w:rsid w:val="0087012C"/>
    <w:rsid w:val="00873043"/>
    <w:rsid w:val="008F1DDB"/>
    <w:rsid w:val="00912D73"/>
    <w:rsid w:val="00976530"/>
    <w:rsid w:val="00981EB7"/>
    <w:rsid w:val="00AC52A1"/>
    <w:rsid w:val="00B17322"/>
    <w:rsid w:val="00B70E23"/>
    <w:rsid w:val="00B87EFB"/>
    <w:rsid w:val="00B93ADF"/>
    <w:rsid w:val="00BC6561"/>
    <w:rsid w:val="00C3226A"/>
    <w:rsid w:val="00DA47E3"/>
    <w:rsid w:val="00E465E3"/>
    <w:rsid w:val="00E53258"/>
    <w:rsid w:val="00ED4525"/>
    <w:rsid w:val="00EE6BD4"/>
    <w:rsid w:val="00F855B9"/>
    <w:rsid w:val="00FB69E7"/>
    <w:rsid w:val="00FC37E8"/>
    <w:rsid w:val="00FE3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CB3"/>
  </w:style>
  <w:style w:type="paragraph" w:styleId="Heading1">
    <w:name w:val="heading 1"/>
    <w:basedOn w:val="Normal"/>
    <w:link w:val="Heading1Char"/>
    <w:uiPriority w:val="9"/>
    <w:qFormat/>
    <w:rsid w:val="009765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765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5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7653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97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6530"/>
    <w:rPr>
      <w:b/>
      <w:bCs/>
    </w:rPr>
  </w:style>
  <w:style w:type="character" w:styleId="Emphasis">
    <w:name w:val="Emphasis"/>
    <w:basedOn w:val="DefaultParagraphFont"/>
    <w:uiPriority w:val="20"/>
    <w:qFormat/>
    <w:rsid w:val="00976530"/>
    <w:rPr>
      <w:i/>
      <w:iCs/>
    </w:rPr>
  </w:style>
  <w:style w:type="character" w:customStyle="1" w:styleId="apple-converted-space">
    <w:name w:val="apple-converted-space"/>
    <w:basedOn w:val="DefaultParagraphFont"/>
    <w:rsid w:val="00976530"/>
  </w:style>
  <w:style w:type="character" w:styleId="FollowedHyperlink">
    <w:name w:val="FollowedHyperlink"/>
    <w:basedOn w:val="DefaultParagraphFont"/>
    <w:uiPriority w:val="99"/>
    <w:semiHidden/>
    <w:unhideWhenUsed/>
    <w:rsid w:val="00976530"/>
  </w:style>
  <w:style w:type="paragraph" w:styleId="BodyText">
    <w:name w:val="Body Text"/>
    <w:basedOn w:val="Normal"/>
    <w:link w:val="BodyTextChar"/>
    <w:uiPriority w:val="1"/>
    <w:qFormat/>
    <w:rsid w:val="005E25C6"/>
    <w:pPr>
      <w:widowControl w:val="0"/>
      <w:autoSpaceDE w:val="0"/>
      <w:autoSpaceDN w:val="0"/>
      <w:spacing w:before="121" w:after="0" w:line="240" w:lineRule="auto"/>
      <w:ind w:left="102" w:firstLine="566"/>
      <w:jc w:val="both"/>
    </w:pPr>
    <w:rPr>
      <w:rFonts w:ascii="Times New Roman" w:eastAsia="Times New Roman" w:hAnsi="Times New Roman" w:cs="Times New Roman"/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E25C6"/>
    <w:rPr>
      <w:rFonts w:ascii="Times New Roman" w:eastAsia="Times New Roman" w:hAnsi="Times New Roman" w:cs="Times New Roman"/>
      <w:sz w:val="28"/>
      <w:szCs w:val="28"/>
      <w:lang w:bidi="en-US"/>
    </w:rPr>
  </w:style>
  <w:style w:type="table" w:styleId="TableGrid">
    <w:name w:val="Table Grid"/>
    <w:basedOn w:val="TableNormal"/>
    <w:uiPriority w:val="59"/>
    <w:rsid w:val="00071C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C3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37E8"/>
  </w:style>
  <w:style w:type="paragraph" w:styleId="Footer">
    <w:name w:val="footer"/>
    <w:basedOn w:val="Normal"/>
    <w:link w:val="FooterChar"/>
    <w:uiPriority w:val="99"/>
    <w:unhideWhenUsed/>
    <w:rsid w:val="00FC3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7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21435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0BE22-EB2F-4F3F-BA43-99EF492E0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2224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11</cp:revision>
  <dcterms:created xsi:type="dcterms:W3CDTF">2019-10-09T03:35:00Z</dcterms:created>
  <dcterms:modified xsi:type="dcterms:W3CDTF">2020-06-01T07:13:00Z</dcterms:modified>
</cp:coreProperties>
</file>