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8B" w:rsidRPr="006B764B" w:rsidRDefault="006B764B" w:rsidP="006B764B">
      <w:pPr>
        <w:spacing w:after="0"/>
        <w:jc w:val="center"/>
        <w:rPr>
          <w:rFonts w:ascii="Times New Roman" w:hAnsi="Times New Roman" w:cs="Times New Roman"/>
          <w:b/>
          <w:sz w:val="28"/>
          <w:szCs w:val="28"/>
        </w:rPr>
      </w:pPr>
      <w:r w:rsidRPr="006B764B">
        <w:rPr>
          <w:rFonts w:ascii="Times New Roman" w:hAnsi="Times New Roman" w:cs="Times New Roman"/>
          <w:b/>
          <w:sz w:val="28"/>
          <w:szCs w:val="28"/>
        </w:rPr>
        <w:t>MỘT SỐ LỖI TỒN TẠI</w:t>
      </w:r>
    </w:p>
    <w:p w:rsidR="006B764B" w:rsidRDefault="006B764B" w:rsidP="006B764B">
      <w:pPr>
        <w:spacing w:after="0"/>
        <w:jc w:val="center"/>
        <w:rPr>
          <w:rFonts w:ascii="Times New Roman" w:hAnsi="Times New Roman" w:cs="Times New Roman"/>
          <w:b/>
          <w:sz w:val="28"/>
          <w:szCs w:val="28"/>
        </w:rPr>
      </w:pPr>
      <w:r w:rsidRPr="006B764B">
        <w:rPr>
          <w:rFonts w:ascii="Times New Roman" w:hAnsi="Times New Roman" w:cs="Times New Roman"/>
          <w:b/>
          <w:sz w:val="28"/>
          <w:szCs w:val="28"/>
        </w:rPr>
        <w:t>Giám định thanh toán chi phí KCB BHYT qúy 3 năm 2019</w:t>
      </w:r>
    </w:p>
    <w:p w:rsidR="006B764B" w:rsidRDefault="006B764B" w:rsidP="006B764B">
      <w:pPr>
        <w:spacing w:after="0"/>
        <w:jc w:val="center"/>
        <w:rPr>
          <w:rFonts w:ascii="Times New Roman" w:hAnsi="Times New Roman" w:cs="Times New Roman"/>
          <w:b/>
          <w:sz w:val="28"/>
          <w:szCs w:val="28"/>
        </w:rPr>
      </w:pPr>
    </w:p>
    <w:p w:rsidR="006B764B" w:rsidRPr="009A0AEF" w:rsidRDefault="006B764B" w:rsidP="009A0AEF">
      <w:pPr>
        <w:spacing w:after="0"/>
        <w:ind w:firstLine="567"/>
        <w:jc w:val="both"/>
        <w:rPr>
          <w:rFonts w:ascii="Times New Roman" w:hAnsi="Times New Roman" w:cs="Times New Roman"/>
          <w:sz w:val="28"/>
          <w:szCs w:val="28"/>
        </w:rPr>
      </w:pPr>
      <w:r w:rsidRPr="009A0AEF">
        <w:rPr>
          <w:rFonts w:ascii="Times New Roman" w:hAnsi="Times New Roman" w:cs="Times New Roman"/>
          <w:sz w:val="28"/>
          <w:szCs w:val="28"/>
        </w:rPr>
        <w:t>Việc giám định các nội dung trong thanh toán chi phí KCB BHYT là việc làm thường xuyên hàng tháng, hàng quý của BHXH. Những nội dung giám định chủ yếu:</w:t>
      </w:r>
    </w:p>
    <w:p w:rsidR="006B764B" w:rsidRPr="009A0AEF" w:rsidRDefault="009A0AEF"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B764B" w:rsidRPr="009A0AEF">
        <w:rPr>
          <w:rFonts w:ascii="Times New Roman" w:hAnsi="Times New Roman" w:cs="Times New Roman"/>
          <w:sz w:val="28"/>
          <w:szCs w:val="28"/>
        </w:rPr>
        <w:t>Giám định về chỉ định dịch vụ kỹ thuật chưa phù hợp với bệnh lý, quy trình chuyên môn và các văn bản quy định.</w:t>
      </w:r>
    </w:p>
    <w:p w:rsidR="006B764B" w:rsidRPr="009A0AEF" w:rsidRDefault="009A0AEF"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0AEF">
        <w:rPr>
          <w:rFonts w:ascii="Times New Roman" w:hAnsi="Times New Roman" w:cs="Times New Roman"/>
          <w:sz w:val="28"/>
          <w:szCs w:val="28"/>
        </w:rPr>
        <w:t>Giám định về thanh toán chi phí KCB BHYT không đúng quy trình chuyên môn, quy trình kỹ thuật của Bộ Y tế và các văn bản quy định.</w:t>
      </w:r>
    </w:p>
    <w:p w:rsidR="009A0AEF" w:rsidRPr="009A0AEF" w:rsidRDefault="009A0AEF"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0AEF">
        <w:rPr>
          <w:rFonts w:ascii="Times New Roman" w:hAnsi="Times New Roman" w:cs="Times New Roman"/>
          <w:sz w:val="28"/>
          <w:szCs w:val="28"/>
        </w:rPr>
        <w:t>Giám định về chỉ định, sử dụng thuốc, vật tư y tế chưa đúng quy định.</w:t>
      </w:r>
    </w:p>
    <w:p w:rsidR="009A0AEF" w:rsidRDefault="009A0AEF" w:rsidP="009A0AEF">
      <w:pPr>
        <w:spacing w:after="0"/>
        <w:ind w:firstLine="567"/>
        <w:jc w:val="both"/>
        <w:rPr>
          <w:rFonts w:ascii="Times New Roman" w:hAnsi="Times New Roman" w:cs="Times New Roman"/>
          <w:sz w:val="28"/>
          <w:szCs w:val="28"/>
        </w:rPr>
      </w:pPr>
      <w:r w:rsidRPr="009A0AEF">
        <w:rPr>
          <w:rFonts w:ascii="Times New Roman" w:hAnsi="Times New Roman" w:cs="Times New Roman"/>
          <w:sz w:val="28"/>
          <w:szCs w:val="28"/>
        </w:rPr>
        <w:t>Trong quý 3, qua kiểm tra giải trình chúng tôi (bộ phận giải trình) thấy còn một số tồn tại về phía TTYT cần khắc phục như sau:</w:t>
      </w:r>
    </w:p>
    <w:p w:rsidR="009A0AEF" w:rsidRDefault="009A0AEF"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t>1. Chỉ định siêu âm ổ bụng</w:t>
      </w:r>
      <w:r w:rsidR="001814AB">
        <w:rPr>
          <w:rFonts w:ascii="Times New Roman" w:hAnsi="Times New Roman" w:cs="Times New Roman"/>
          <w:sz w:val="28"/>
          <w:szCs w:val="28"/>
        </w:rPr>
        <w:t xml:space="preserve"> (nhiều nhất là khoa YHCT)</w:t>
      </w:r>
      <w:r>
        <w:rPr>
          <w:rFonts w:ascii="Times New Roman" w:hAnsi="Times New Roman" w:cs="Times New Roman"/>
          <w:sz w:val="28"/>
          <w:szCs w:val="28"/>
        </w:rPr>
        <w:t>:</w:t>
      </w:r>
    </w:p>
    <w:p w:rsidR="009A0AEF" w:rsidRDefault="009A0AEF"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t>- Nhiều chỉ định chưa phù hợp, ví dụ: viêm tinh hoàn; viêm phế quản mạn tính; đau lưng</w:t>
      </w:r>
      <w:r w:rsidR="001814AB">
        <w:rPr>
          <w:rFonts w:ascii="Times New Roman" w:hAnsi="Times New Roman" w:cs="Times New Roman"/>
          <w:sz w:val="28"/>
          <w:szCs w:val="28"/>
        </w:rPr>
        <w:t>; u lành tuyến giáp; nhiễm khuẩn tiết niệu,…</w:t>
      </w:r>
    </w:p>
    <w:p w:rsidR="001814AB" w:rsidRDefault="001814AB"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Phải chỉ định siêu âm định khu, ví dụ: </w:t>
      </w:r>
    </w:p>
    <w:p w:rsidR="001814AB" w:rsidRDefault="001814AB"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t>+ đau lưng, nhiễm khuẩn tiết niệu, đái khó,… thì chỉ định siêu âm hệ tiết niệu…</w:t>
      </w:r>
    </w:p>
    <w:p w:rsidR="001814AB" w:rsidRDefault="001814AB"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t>+ Đau bụng khu trú tầng trên, đau hạ vị, … thì chỉ định siêu âm ổ bụng tổng quát hoặc chỉ định theo định khu: siêu âm gan mật, siêu âm tử cung</w:t>
      </w:r>
      <w:r w:rsidR="00ED177E">
        <w:rPr>
          <w:rFonts w:ascii="Times New Roman" w:hAnsi="Times New Roman" w:cs="Times New Roman"/>
          <w:sz w:val="28"/>
          <w:szCs w:val="28"/>
        </w:rPr>
        <w:t xml:space="preserve"> -</w:t>
      </w:r>
      <w:r>
        <w:rPr>
          <w:rFonts w:ascii="Times New Roman" w:hAnsi="Times New Roman" w:cs="Times New Roman"/>
          <w:sz w:val="28"/>
          <w:szCs w:val="28"/>
        </w:rPr>
        <w:t xml:space="preserve"> phần phụ,…</w:t>
      </w:r>
    </w:p>
    <w:p w:rsidR="001814AB" w:rsidRDefault="001814AB"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Xquang ngực (nhiều nhất là khoa YHCT + khoa KB): </w:t>
      </w:r>
      <w:r w:rsidR="00F0534C">
        <w:rPr>
          <w:rFonts w:ascii="Times New Roman" w:hAnsi="Times New Roman" w:cs="Times New Roman"/>
          <w:sz w:val="28"/>
          <w:szCs w:val="28"/>
        </w:rPr>
        <w:t>gặp nhiều nhất là đau thần kinh tọa…những trường hợp này nên chỉ định chụp Xquang cột sống thắt lưng thì hợp lý hơn.</w:t>
      </w:r>
    </w:p>
    <w:p w:rsidR="00F0534C" w:rsidRDefault="00F0534C"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t>3. Áp sai giá ngày giường: phần này chủ yếu gặp ở khoa Ngoại tổng hợp và khoa CSSKSS (do người lập bảng kê áp sai giá của phẫu thuật, thủ thuật so với mức giá quy định ngày giường tương đương)</w:t>
      </w:r>
      <w:r w:rsidR="00E10680">
        <w:rPr>
          <w:rFonts w:ascii="Times New Roman" w:hAnsi="Times New Roman" w:cs="Times New Roman"/>
          <w:sz w:val="28"/>
          <w:szCs w:val="28"/>
        </w:rPr>
        <w:t>, ví dụ: phẫu thuật loại 3 thì tương đương thanh toán ngày giường 142.000 thay vì 167.000.</w:t>
      </w:r>
    </w:p>
    <w:p w:rsidR="00E10680" w:rsidRDefault="00E10680"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t>4. Khám ngoại trú trùng: nội dung này chúng ta đã thống nhất ở phần tồn tại sau giám định quý 2, tuy nhiên quý này vẫn có 11 trường hợp bị xuất toán (trừ tiền công khám); đó là những trường hợp: người bệnh điều trị nội trú ra viện và khám xin chuyển viện trong cùng 1 buổi…</w:t>
      </w:r>
    </w:p>
    <w:p w:rsidR="00E10680" w:rsidRDefault="00E10680"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t>5. Kỹ thuật nặn tuyến bờ mi: nội dung này quý 2 BH cũng cảnh báo xuất toán nhưng 2 bên (BH và YT) chưa có sự thống nhất vì:</w:t>
      </w:r>
    </w:p>
    <w:p w:rsidR="00E10680" w:rsidRDefault="00E10680" w:rsidP="009A0AEF">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BHYT căn cứ QĐ số 3906/QĐ-BYT ngày 12/10/2012: </w:t>
      </w:r>
      <w:r w:rsidR="001D4E0B">
        <w:rPr>
          <w:rFonts w:ascii="Times New Roman" w:hAnsi="Times New Roman" w:cs="Times New Roman"/>
          <w:sz w:val="28"/>
          <w:szCs w:val="28"/>
        </w:rPr>
        <w:t xml:space="preserve">quy định </w:t>
      </w:r>
      <w:r>
        <w:rPr>
          <w:rFonts w:ascii="Times New Roman" w:hAnsi="Times New Roman" w:cs="Times New Roman"/>
          <w:sz w:val="28"/>
          <w:szCs w:val="28"/>
        </w:rPr>
        <w:t>chỉ được chỉ định nặn tuyến bờ mi đối với trường hợp VIÊM TUYẾN BỜ MI MẠN TÍNH. Tuy nhiên theo ICD 10 thì không có mã bệnh viêm tuyến bờ mi mạn tính mà chỉ có mã bệnh H01.0: VIÊM TUYẾN BỜ</w:t>
      </w:r>
      <w:r w:rsidR="001D4E0B">
        <w:rPr>
          <w:rFonts w:ascii="Times New Roman" w:hAnsi="Times New Roman" w:cs="Times New Roman"/>
          <w:sz w:val="28"/>
          <w:szCs w:val="28"/>
        </w:rPr>
        <w:t xml:space="preserve"> MI;</w:t>
      </w:r>
      <w:r w:rsidR="00F82A5F">
        <w:rPr>
          <w:rFonts w:ascii="Times New Roman" w:hAnsi="Times New Roman" w:cs="Times New Roman"/>
          <w:sz w:val="28"/>
          <w:szCs w:val="28"/>
        </w:rPr>
        <w:t xml:space="preserve"> trong khi hệ thống phần mềm đã được mã hóa…</w:t>
      </w:r>
    </w:p>
    <w:p w:rsidR="00F82A5F" w:rsidRDefault="00F82A5F" w:rsidP="00F82A5F">
      <w:pPr>
        <w:spacing w:after="0"/>
        <w:ind w:firstLine="35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Vậy nên những hồ sơ đã thực hiện thủ thuật cho đến thời điểm này (tháng 11/2019) thì bảo hiểm chưa được xuất toán, chỉ khi thống nhất được (ví dụ: thống nhất cho bác sỹ ghi thêm từ “mạn tính” vào sau mã bệnh viêm bờ mi đối với những trường hợp viêm bờ mi mạn tính) thì lúc đó nếu bác sỹ chỉ định sai, BH mới được xuất toán.</w:t>
      </w:r>
    </w:p>
    <w:p w:rsidR="00550B8C" w:rsidRDefault="00550B8C" w:rsidP="00F82A5F">
      <w:pPr>
        <w:spacing w:after="0"/>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Chỉ định sử dụng thuốc:</w:t>
      </w:r>
    </w:p>
    <w:p w:rsidR="00F82A5F" w:rsidRDefault="00550B8C" w:rsidP="00F82A5F">
      <w:pPr>
        <w:spacing w:after="0"/>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Quý này có nhiều thuốc bị đề</w:t>
      </w:r>
      <w:r w:rsidR="00F82A5F">
        <w:rPr>
          <w:rFonts w:ascii="Times New Roman" w:eastAsia="Times New Roman" w:hAnsi="Times New Roman" w:cs="Times New Roman"/>
          <w:sz w:val="28"/>
          <w:szCs w:val="28"/>
        </w:rPr>
        <w:t xml:space="preserve"> nghị xuất toán vì lý do chỉ định thuốc không đúng quy định tại Thông tư 30, trong đó có nhiều thuốc lặp lại của quý 2 như: Flunarizin, cerecaps, famotidine, glucosamin, ranitidine,…</w:t>
      </w:r>
      <w:r w:rsidR="001D4E0B">
        <w:rPr>
          <w:rFonts w:ascii="Times New Roman" w:eastAsia="Times New Roman" w:hAnsi="Times New Roman" w:cs="Times New Roman"/>
          <w:sz w:val="28"/>
          <w:szCs w:val="28"/>
        </w:rPr>
        <w:t>chứng tỏ việc thông tin và đọc hướng dẫn sử dụng thuốc hợp lý còn nhiều hạn chế.</w:t>
      </w:r>
    </w:p>
    <w:p w:rsidR="00550B8C" w:rsidRPr="00D67B39" w:rsidRDefault="00550B8C" w:rsidP="00F82A5F">
      <w:pPr>
        <w:spacing w:after="0"/>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hồ sơ bệnh án</w:t>
      </w:r>
      <w:r w:rsidR="00652418">
        <w:rPr>
          <w:rFonts w:ascii="Times New Roman" w:eastAsia="Times New Roman" w:hAnsi="Times New Roman" w:cs="Times New Roman"/>
          <w:sz w:val="28"/>
          <w:szCs w:val="28"/>
        </w:rPr>
        <w:t xml:space="preserve"> khoa Ngoại tổng hợp</w:t>
      </w:r>
      <w:r>
        <w:rPr>
          <w:rFonts w:ascii="Times New Roman" w:eastAsia="Times New Roman" w:hAnsi="Times New Roman" w:cs="Times New Roman"/>
          <w:sz w:val="28"/>
          <w:szCs w:val="28"/>
        </w:rPr>
        <w:t>: thấy có hiện tượng lạm dụng thuốc, nhất là các thuốc giảm đau, gây nghiện và thuốc kháng sinh. Tình trạng sử dụng thuốc kéo dài, phối hợp nhiều loại thuốc cùng tác dụng…ví dụ: sử dụng đồng thời cùng lúc các thuốc Morphin + Pethidin + Reumokam + Paracetamol/một bệnh nhân/cùng một thời điểm (BN Vi Thị Phương</w:t>
      </w:r>
      <w:r w:rsidR="0065241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hoặc sử dụng thuốc Morphin cho 1 bệnh nhân kéo dài 8 ngày </w:t>
      </w:r>
      <w:r w:rsidR="001D4E0B">
        <w:rPr>
          <w:rFonts w:ascii="Times New Roman" w:eastAsia="Times New Roman" w:hAnsi="Times New Roman" w:cs="Times New Roman"/>
          <w:sz w:val="28"/>
          <w:szCs w:val="28"/>
        </w:rPr>
        <w:t>(BN Lô Thị Tâm);…</w:t>
      </w:r>
    </w:p>
    <w:p w:rsidR="00652418" w:rsidRPr="00652418" w:rsidRDefault="00652418" w:rsidP="00652418">
      <w:pPr>
        <w:spacing w:after="0"/>
        <w:ind w:firstLine="357"/>
        <w:jc w:val="both"/>
        <w:rPr>
          <w:rFonts w:ascii="Times New Roman" w:eastAsia="Times New Roman" w:hAnsi="Times New Roman" w:cs="Times New Roman"/>
          <w:b/>
          <w:i/>
          <w:sz w:val="28"/>
          <w:szCs w:val="28"/>
        </w:rPr>
      </w:pPr>
      <w:r w:rsidRPr="00652418">
        <w:rPr>
          <w:rFonts w:ascii="Times New Roman" w:eastAsia="Times New Roman" w:hAnsi="Times New Roman" w:cs="Times New Roman"/>
          <w:sz w:val="28"/>
          <w:szCs w:val="28"/>
        </w:rPr>
        <w:sym w:font="Wingdings" w:char="F0E8"/>
      </w:r>
      <w:r w:rsidR="00F82A5F" w:rsidRPr="00652418">
        <w:rPr>
          <w:rFonts w:ascii="Times New Roman" w:eastAsia="Times New Roman" w:hAnsi="Times New Roman" w:cs="Times New Roman"/>
          <w:b/>
          <w:i/>
          <w:sz w:val="28"/>
          <w:szCs w:val="28"/>
        </w:rPr>
        <w:t>Trên đây là những nội</w:t>
      </w:r>
      <w:r w:rsidR="00215C20" w:rsidRPr="00652418">
        <w:rPr>
          <w:rFonts w:ascii="Times New Roman" w:eastAsia="Times New Roman" w:hAnsi="Times New Roman" w:cs="Times New Roman"/>
          <w:b/>
          <w:i/>
          <w:sz w:val="28"/>
          <w:szCs w:val="28"/>
        </w:rPr>
        <w:t xml:space="preserve"> dung chính trong giám định thanh </w:t>
      </w:r>
      <w:r w:rsidR="00F82A5F" w:rsidRPr="00652418">
        <w:rPr>
          <w:rFonts w:ascii="Times New Roman" w:eastAsia="Times New Roman" w:hAnsi="Times New Roman" w:cs="Times New Roman"/>
          <w:b/>
          <w:i/>
          <w:sz w:val="28"/>
          <w:szCs w:val="28"/>
        </w:rPr>
        <w:t>toán</w:t>
      </w:r>
      <w:r w:rsidR="00215C20" w:rsidRPr="00652418">
        <w:rPr>
          <w:rFonts w:ascii="Times New Roman" w:eastAsia="Times New Roman" w:hAnsi="Times New Roman" w:cs="Times New Roman"/>
          <w:b/>
          <w:i/>
          <w:sz w:val="28"/>
          <w:szCs w:val="28"/>
        </w:rPr>
        <w:t xml:space="preserve"> chi phí KCB BHYT quý 3 năm 2019. Có </w:t>
      </w:r>
      <w:r w:rsidRPr="00652418">
        <w:rPr>
          <w:rFonts w:ascii="Times New Roman" w:eastAsia="Times New Roman" w:hAnsi="Times New Roman" w:cs="Times New Roman"/>
          <w:b/>
          <w:i/>
          <w:sz w:val="28"/>
          <w:szCs w:val="28"/>
        </w:rPr>
        <w:t>3</w:t>
      </w:r>
      <w:r w:rsidR="00215C20" w:rsidRPr="00652418">
        <w:rPr>
          <w:rFonts w:ascii="Times New Roman" w:eastAsia="Times New Roman" w:hAnsi="Times New Roman" w:cs="Times New Roman"/>
          <w:b/>
          <w:i/>
          <w:sz w:val="28"/>
          <w:szCs w:val="28"/>
        </w:rPr>
        <w:t xml:space="preserve"> nội dung cần lưu ý là: </w:t>
      </w:r>
    </w:p>
    <w:p w:rsidR="001D4E0B" w:rsidRDefault="00652418" w:rsidP="00F82A5F">
      <w:pPr>
        <w:spacing w:after="0"/>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00215C20">
        <w:rPr>
          <w:rFonts w:ascii="Times New Roman" w:eastAsia="Times New Roman" w:hAnsi="Times New Roman" w:cs="Times New Roman"/>
          <w:sz w:val="28"/>
          <w:szCs w:val="28"/>
        </w:rPr>
        <w:t>hỉ định CLS của khoa YHCT</w:t>
      </w:r>
      <w:r w:rsidR="001D4E0B">
        <w:rPr>
          <w:rFonts w:ascii="Times New Roman" w:eastAsia="Times New Roman" w:hAnsi="Times New Roman" w:cs="Times New Roman"/>
          <w:sz w:val="28"/>
          <w:szCs w:val="28"/>
        </w:rPr>
        <w:t>.</w:t>
      </w:r>
      <w:r w:rsidR="00AB0CD4">
        <w:rPr>
          <w:rFonts w:ascii="Times New Roman" w:eastAsia="Times New Roman" w:hAnsi="Times New Roman" w:cs="Times New Roman"/>
          <w:sz w:val="28"/>
          <w:szCs w:val="28"/>
        </w:rPr>
        <w:t xml:space="preserve"> </w:t>
      </w:r>
    </w:p>
    <w:p w:rsidR="00652418" w:rsidRDefault="00652418" w:rsidP="00F82A5F">
      <w:pPr>
        <w:spacing w:after="0"/>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5C20">
        <w:rPr>
          <w:rFonts w:ascii="Times New Roman" w:eastAsia="Times New Roman" w:hAnsi="Times New Roman" w:cs="Times New Roman"/>
          <w:sz w:val="28"/>
          <w:szCs w:val="28"/>
        </w:rPr>
        <w:t xml:space="preserve"> Thông tin sử dụng thuốc của tổ thông tin thuốc – Dược lâm sàng.</w:t>
      </w:r>
    </w:p>
    <w:p w:rsidR="00652418" w:rsidRDefault="00652418" w:rsidP="00F82A5F">
      <w:pPr>
        <w:spacing w:after="0"/>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Tuân thủ kê đơn, phác đồ điều trị hợp lý đối với bệnh nhân điều trị nội trú tại khoa Ngoại tổng hợp.</w:t>
      </w:r>
    </w:p>
    <w:p w:rsidR="00F82A5F" w:rsidRDefault="00215C20" w:rsidP="00F82A5F">
      <w:pPr>
        <w:spacing w:after="0"/>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 với những quý trước thì chúng ta đã hạn chế được nhiều sai sót, số lượng xuất toán ít hơn. Đây là kết quả cố gắng chung của toàn thể các y, bác sỹ.</w:t>
      </w:r>
    </w:p>
    <w:p w:rsidR="00215C20" w:rsidRDefault="00215C20" w:rsidP="00F82A5F">
      <w:pPr>
        <w:spacing w:after="0"/>
        <w:ind w:firstLine="357"/>
        <w:jc w:val="both"/>
        <w:rPr>
          <w:rFonts w:ascii="Times New Roman" w:eastAsia="Times New Roman" w:hAnsi="Times New Roman" w:cs="Times New Roman"/>
          <w:sz w:val="28"/>
          <w:szCs w:val="28"/>
        </w:rPr>
      </w:pPr>
    </w:p>
    <w:p w:rsidR="00215C20" w:rsidRDefault="00215C20" w:rsidP="00215C20">
      <w:pPr>
        <w:spacing w:after="0"/>
        <w:ind w:left="576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Bs. </w:t>
      </w:r>
      <w:r w:rsidRPr="00215C20">
        <w:rPr>
          <w:rFonts w:ascii="Times New Roman" w:eastAsia="Times New Roman" w:hAnsi="Times New Roman" w:cs="Times New Roman"/>
          <w:b/>
          <w:sz w:val="28"/>
          <w:szCs w:val="28"/>
        </w:rPr>
        <w:t>Lô Thanh Quý</w:t>
      </w:r>
    </w:p>
    <w:p w:rsidR="00215C20" w:rsidRPr="00215C20" w:rsidRDefault="00215C20" w:rsidP="00215C20">
      <w:pPr>
        <w:spacing w:after="0"/>
        <w:ind w:left="3600" w:firstLine="720"/>
        <w:jc w:val="both"/>
        <w:rPr>
          <w:rFonts w:ascii="Times New Roman" w:eastAsia="Times New Roman" w:hAnsi="Times New Roman" w:cs="Times New Roman"/>
          <w:b/>
          <w:sz w:val="28"/>
          <w:szCs w:val="28"/>
        </w:rPr>
      </w:pPr>
    </w:p>
    <w:p w:rsidR="00F82A5F" w:rsidRPr="009A0AEF" w:rsidRDefault="00F82A5F" w:rsidP="009A0AEF">
      <w:pPr>
        <w:spacing w:after="0"/>
        <w:ind w:firstLine="567"/>
        <w:jc w:val="both"/>
        <w:rPr>
          <w:rFonts w:ascii="Times New Roman" w:hAnsi="Times New Roman" w:cs="Times New Roman"/>
          <w:sz w:val="28"/>
          <w:szCs w:val="28"/>
        </w:rPr>
      </w:pPr>
    </w:p>
    <w:p w:rsidR="009A0AEF" w:rsidRPr="009A0AEF" w:rsidRDefault="009A0AEF" w:rsidP="009A0AEF">
      <w:pPr>
        <w:pStyle w:val="ListParagraph"/>
        <w:spacing w:after="0"/>
        <w:ind w:firstLine="567"/>
        <w:jc w:val="both"/>
        <w:rPr>
          <w:rFonts w:ascii="Times New Roman" w:hAnsi="Times New Roman" w:cs="Times New Roman"/>
          <w:sz w:val="28"/>
          <w:szCs w:val="28"/>
        </w:rPr>
      </w:pPr>
    </w:p>
    <w:sectPr w:rsidR="009A0AEF" w:rsidRPr="009A0AEF" w:rsidSect="00184E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3618F"/>
    <w:multiLevelType w:val="hybridMultilevel"/>
    <w:tmpl w:val="C58E7E5E"/>
    <w:lvl w:ilvl="0" w:tplc="84563B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6B764B"/>
    <w:rsid w:val="000B5705"/>
    <w:rsid w:val="001814AB"/>
    <w:rsid w:val="00184E8B"/>
    <w:rsid w:val="001D4E0B"/>
    <w:rsid w:val="00215C20"/>
    <w:rsid w:val="00550B8C"/>
    <w:rsid w:val="00652418"/>
    <w:rsid w:val="006B764B"/>
    <w:rsid w:val="009A0AEF"/>
    <w:rsid w:val="00AB0CD4"/>
    <w:rsid w:val="00AD3A36"/>
    <w:rsid w:val="00DB76A5"/>
    <w:rsid w:val="00E10680"/>
    <w:rsid w:val="00ED177E"/>
    <w:rsid w:val="00F0534C"/>
    <w:rsid w:val="00F82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E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4B"/>
    <w:pPr>
      <w:ind w:left="720"/>
      <w:contextualSpacing/>
    </w:pPr>
  </w:style>
</w:styles>
</file>

<file path=word/webSettings.xml><?xml version="1.0" encoding="utf-8"?>
<w:webSettings xmlns:r="http://schemas.openxmlformats.org/officeDocument/2006/relationships" xmlns:w="http://schemas.openxmlformats.org/wordprocessingml/2006/main">
  <w:divs>
    <w:div w:id="14646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2019-11-15T02:17:00Z</dcterms:created>
  <dcterms:modified xsi:type="dcterms:W3CDTF">2019-11-15T07:13:00Z</dcterms:modified>
</cp:coreProperties>
</file>