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49" w:rsidRPr="002034DC" w:rsidRDefault="00637B65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0785" w:rsidRPr="002034DC">
        <w:rPr>
          <w:rFonts w:ascii="Times New Roman" w:hAnsi="Times New Roman" w:cs="Times New Roman"/>
          <w:sz w:val="28"/>
          <w:szCs w:val="28"/>
        </w:rPr>
        <w:t>ĐẢNG BỘ HUYỆN QUỲ CHÂU</w:t>
      </w:r>
      <w:r w:rsidR="00B7078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304D1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97A0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E5F5A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ĐẢNG CỘNG SẢN VIỆT NAM</w:t>
      </w:r>
    </w:p>
    <w:p w:rsidR="004B2EC7" w:rsidRPr="002034DC" w:rsidRDefault="009C7CA4" w:rsidP="00100C71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29" w:rsidRPr="002034DC">
        <w:rPr>
          <w:rFonts w:ascii="Times New Roman" w:hAnsi="Times New Roman" w:cs="Times New Roman"/>
          <w:b/>
          <w:sz w:val="28"/>
          <w:szCs w:val="28"/>
        </w:rPr>
        <w:t>ĐẢNG BỘ TRUNG TÂM Y TẾ</w:t>
      </w:r>
    </w:p>
    <w:p w:rsidR="004B2EC7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                  </w:t>
      </w:r>
      <w:r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>*</w:t>
      </w:r>
      <w:r w:rsidR="000606ED"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</w:t>
      </w:r>
    </w:p>
    <w:p w:rsidR="000606ED" w:rsidRPr="002034DC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          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Quỳ Châu</w:t>
      </w:r>
      <w:r w:rsidR="00553E6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BD0434">
        <w:rPr>
          <w:rFonts w:ascii="Times New Roman" w:hAnsi="Times New Roman" w:cs="Times New Roman"/>
          <w:i/>
          <w:sz w:val="28"/>
          <w:szCs w:val="28"/>
          <w:lang w:val="fr-FR"/>
        </w:rPr>
        <w:t>ngày.......tháng 11 năm 2018</w:t>
      </w:r>
    </w:p>
    <w:p w:rsidR="00C3393A" w:rsidRPr="002034DC" w:rsidRDefault="00C3393A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C3393A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BẢN TỰ KIỂM ĐIỂM ĐẢNG VIÊN</w:t>
      </w:r>
    </w:p>
    <w:p w:rsidR="002C0329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i/>
          <w:sz w:val="28"/>
          <w:szCs w:val="28"/>
          <w:lang w:val="fr-FR"/>
        </w:rPr>
        <w:t>---</w:t>
      </w:r>
    </w:p>
    <w:p w:rsidR="00397A06" w:rsidRPr="002034DC" w:rsidRDefault="00397A06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Họ và tên:</w:t>
      </w: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Đặng Tân Minh 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Ngày sinh</w:t>
      </w:r>
      <w:proofErr w:type="gramStart"/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07</w:t>
      </w:r>
      <w:proofErr w:type="gramEnd"/>
      <w:r w:rsidRPr="002034DC">
        <w:rPr>
          <w:rFonts w:ascii="Times New Roman" w:hAnsi="Times New Roman" w:cs="Times New Roman"/>
          <w:sz w:val="28"/>
          <w:szCs w:val="28"/>
          <w:lang w:val="fr-FR"/>
        </w:rPr>
        <w:t>/10/1968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Đảng</w:t>
      </w:r>
      <w:proofErr w:type="gramStart"/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Huyện</w:t>
      </w:r>
      <w:proofErr w:type="gramEnd"/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ủy viên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Bí thư Đảng ủy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chính quyền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đoàn thể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Giám đố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Đơn vị công tác:Trung Tâm Y tế Huyện Quỳ Châu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Sinh hoạt tại Chi bộ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A80F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Hậu cần </w:t>
      </w:r>
    </w:p>
    <w:p w:rsidR="0067274E" w:rsidRPr="002034DC" w:rsidRDefault="0067274E" w:rsidP="00100C71">
      <w:pPr>
        <w:spacing w:after="0" w:line="32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I- Ưu điểmkết quả công tác.</w:t>
      </w:r>
    </w:p>
    <w:p w:rsidR="00673B6D" w:rsidRPr="005D023F" w:rsidRDefault="00832492" w:rsidP="00100C71">
      <w:pPr>
        <w:spacing w:after="0" w:line="32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Tư tưởng chính trị:</w:t>
      </w:r>
      <w:r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832492" w:rsidRPr="002034DC" w:rsidRDefault="00673B6D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color w:val="000000" w:themeColor="text1"/>
          <w:sz w:val="28"/>
          <w:szCs w:val="28"/>
        </w:rPr>
        <w:t>-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Trung thành với chủ nghĩa Mác- Lênin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tư tưởng Hồ Chí Minh và đường lối của Đảng; kiên định mục tiêu độc lập dân tộc và chủ nghĩa xã hội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qua lời nói và việc làm.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luôn chấp hành tốt và bảo vệ đường lối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điểm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chủ trương chính sách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luật Nhà nước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tuân thủ các Nghị quyết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Chi bộ đề ra.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Luôn đấu tranh chống suy thoái về tư tưởng chính trị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phai nhạt lý tưởng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bảo vệ lẽ phải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bảo vệ người tốt.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gương mẫu trong mọi lĩnh vực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cũng như tuyên truyền vận động gia đìnhvà nhân dân thực hiện đúng quan điểm đường lối của Đảng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uật của Nhà nước và chính sách tại địa phương.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tự giác học tập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cuộc vận động “ </w:t>
      </w:r>
      <w:r w:rsidRPr="002034D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Học tập và làm theo tấm gương đạo đức Hồ Chí Minh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”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tập làm theo tư tưởng đạo đức phong cách Hồ Chí Minh theo Chỉ thị 05/ CT-BCT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tôi đã tự xây dựng cho mình kế hoạch và phấn đấu thực hiện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rèn luyện để làm theo tấm gương của Bác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luôn gương mẫu để quần chúng noi theo.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Không ngừng học hỏi kinh nghiệm để nâng cao trình độ lý luận và chuyên môn nghiệp vụ.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Nâng cao năng lực lãnh đạo,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quản lý và điều hành.</w:t>
      </w:r>
      <w:proofErr w:type="gramEnd"/>
    </w:p>
    <w:p w:rsidR="00283563" w:rsidRPr="005D023F" w:rsidRDefault="00A8405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 chất đạo đức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lối sống </w:t>
      </w:r>
    </w:p>
    <w:p w:rsidR="00A8405F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thực hành tiết kiệm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chống tham nhũng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lãng phí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tinh thần hợp tác cùng đồng chí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đồng nghiệp phòng chống các tệ nạn xã hội và đi đầu trong mọi lĩnh vực thực hiện là người Đảng viên luôn tiên phong trong mọi công tác.</w:t>
      </w:r>
    </w:p>
    <w:p w:rsidR="00A8405F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lợi dụng quyền hạn để trục lợi cho cá nhân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lành mạnh.</w:t>
      </w:r>
    </w:p>
    <w:p w:rsidR="00A8405F" w:rsidRPr="002034DC" w:rsidRDefault="000E19AF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luôn ý thức được tư cách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phẩm chất cách mạng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phát huy tính gương mẫu của người Đảng viên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bản thân không </w:t>
      </w:r>
      <w:proofErr w:type="gramStart"/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vi</w:t>
      </w:r>
      <w:proofErr w:type="gramEnd"/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phạm những điều Đảng viên không được làm.</w:t>
      </w:r>
    </w:p>
    <w:p w:rsidR="00A8405F" w:rsidRPr="002034DC" w:rsidRDefault="000E19AF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trung thực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thẳng thắn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hòa nhã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với đồng nghiệp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liên hệ mật thiết với nhân dân và quần chúng.</w:t>
      </w:r>
    </w:p>
    <w:p w:rsidR="00A8405F" w:rsidRPr="002034DC" w:rsidRDefault="000E19AF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đề cao công tác thực hiện tự phê bình và phê bình trong chi bộ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đoàn kết trong Chi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chia bè phái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tôn trọng và lắng nghe ý kiến của mọi người.</w:t>
      </w:r>
    </w:p>
    <w:p w:rsidR="005D023F" w:rsidRDefault="0024370A" w:rsidP="00100C71">
      <w:pPr>
        <w:spacing w:after="0" w:line="320" w:lineRule="exact"/>
        <w:ind w:firstLine="360"/>
        <w:jc w:val="both"/>
        <w:rPr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 hiện chức trách</w:t>
      </w:r>
      <w:r w:rsidR="007F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nhiệm vụ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034DC">
        <w:rPr>
          <w:color w:val="000000" w:themeColor="text1"/>
          <w:sz w:val="28"/>
          <w:szCs w:val="28"/>
          <w:lang w:val="vi-VN"/>
        </w:rPr>
        <w:t xml:space="preserve"> </w:t>
      </w:r>
    </w:p>
    <w:p w:rsidR="0024370A" w:rsidRPr="002034DC" w:rsidRDefault="0024370A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Bản thân tôi được cấp uỷ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cơ quan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giao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chức trách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nhiệm vụ quan trọ</w:t>
      </w:r>
      <w:r w:rsidR="007708CB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7708CB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bí thư Đảng bộ</w:t>
      </w:r>
      <w:r w:rsidR="007708CB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giám đốc bệnh việ</w:t>
      </w:r>
      <w:r w:rsidR="001A1D75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tôi luôn luôn cố gắng hết mình vừa lãnh đạo chỉ đạo đơn vị hoàn thành tốt nhiệm vụ</w:t>
      </w:r>
      <w:r w:rsidR="005F731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B1D9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201</w:t>
      </w:r>
      <w:r w:rsidR="009B1D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31F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Lãnh đạo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Đảng bộ cơ quan các vấn đề lớ</w:t>
      </w:r>
      <w:r w:rsidR="00E22AC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 </w:t>
      </w:r>
      <w:r w:rsidR="00E22AC4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6F6D3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hư: 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Quản lý cán bộ, công tác tư tưởng Chính </w:t>
      </w:r>
      <w:proofErr w:type="gramStart"/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>trị ,</w:t>
      </w:r>
      <w:r w:rsidR="006F6D3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ác</w:t>
      </w:r>
      <w:proofErr w:type="gramEnd"/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lĩnh vực tuyển dụng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đào tạo cán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kế hoạch tổng hợp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xây dựng cơ bản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công tác chỉ đạo tuyến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khen thưởng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kỷ luật,...Trực tiếp tham gia giải quyết chẩn đoán điều trị bệnh nhân nặng</w:t>
      </w:r>
    </w:p>
    <w:p w:rsidR="002E6AB6" w:rsidRPr="002034DC" w:rsidRDefault="002E6AB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Tham mưu cho cấp trên các lĩnh vực quan trọng như công tác TCCB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đào tạo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phát triển kỹ thuật mới nhằm đưa sự nghiệ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>p y tế ngày càng vững mạnh.</w:t>
      </w:r>
    </w:p>
    <w:p w:rsidR="001335C4" w:rsidRPr="002034DC" w:rsidRDefault="001335C4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Đề ra 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chủ trương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các nhiệm vụ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giải pháp và tổ chức thực hiện tốt trong việc nâng cao chất lượng chuyên môn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y đức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ứng xử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đổi mới phong cách phục vụ của cán bộ y tế.</w:t>
      </w:r>
    </w:p>
    <w:p w:rsidR="001335C4" w:rsidRPr="002034DC" w:rsidRDefault="001335C4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Chăm lo công tác cán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nhất là công tác đào tạo cán bộ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chuyên môn chuyên sâ,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quản lý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3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chính trị.</w:t>
      </w:r>
    </w:p>
    <w:p w:rsidR="0024370A" w:rsidRPr="002034DC" w:rsidRDefault="0024370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có tính chủ động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sáng tạo tốt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xuất sắc mọi nhiệm vụ được giao có chất lượng cao nhất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giữ gìn đoàn kết trong Đảng uỷ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giám đốc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chấp hành công đoàn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nội bộ trong đơn vị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tụ sức mạnh tập thể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nhận thức những việc làm cụ thể trong việc “Học tập và làm theo tấm gương đạo đức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>, tư tưởng, phong cách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Hồ Chí Minh”. Thực hiện tốt 12 điều y đức. </w:t>
      </w:r>
    </w:p>
    <w:p w:rsidR="0024370A" w:rsidRPr="00A20073" w:rsidRDefault="0024370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liên tục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A20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563" w:rsidRPr="002034DC" w:rsidRDefault="0024370A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giữ mối liên hệ với chi ủy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ủy cơ sở và gương mẫu thực hiện nghĩa vụ công dân nơi cư trú.</w:t>
      </w:r>
    </w:p>
    <w:p w:rsidR="00B23DA0" w:rsidRPr="005D023F" w:rsidRDefault="0086071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tổ chức kỷ luật</w:t>
      </w:r>
      <w:r w:rsidR="00B23DA0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23DA0"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FD3655" w:rsidRPr="002034DC" w:rsidRDefault="00FD365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Nghiêm túc thực hiện điều lệ Đảng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Quy chế Dân chủ trong đả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4B11E7">
        <w:rPr>
          <w:rFonts w:ascii="Times New Roman" w:hAnsi="Times New Roman" w:cs="Times New Roman"/>
          <w:color w:val="000000" w:themeColor="text1"/>
          <w:sz w:val="28"/>
          <w:szCs w:val="28"/>
        </w:rPr>
        <w:t>, lấy nguyên tắc tập trung dân chủ làm tư tưởng cho việc lãnh đạo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 Tính kỷ luật cao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chấp hành mọi sự phân công của tổ chức</w:t>
      </w:r>
    </w:p>
    <w:p w:rsidR="00B23DA0" w:rsidRPr="002034DC" w:rsidRDefault="00B23DA0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có tính chủ động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sáng tạo tốt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xuất sắc mọi nhiệm vụ được giao có chất lượng cao nhất</w:t>
      </w:r>
      <w:r w:rsidR="004B11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1E7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iữ gìn đoàn kết trong Đảng uỷ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giám đốc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chấp hành công đoàn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nội bộ trong đơn vị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tụ sức mạnh tập thể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nhận thức những việc làm cụ thể trong việc “Học tập và làm theo tấm gương đạo đức Hồ Chí Minh”. Thực hiện tốt 12 điều y đức. </w:t>
      </w:r>
    </w:p>
    <w:p w:rsidR="00B23DA0" w:rsidRPr="002034DC" w:rsidRDefault="00B23DA0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liên tục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563" w:rsidRPr="002034DC" w:rsidRDefault="00B23DA0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giữ mối liên hệ với chi ủy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ủy cơ sở và gương mẫu thực hiện nghĩa vụ công dân nơi cư trú.</w:t>
      </w:r>
    </w:p>
    <w:p w:rsidR="00283563" w:rsidRPr="002034DC" w:rsidRDefault="00283563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II- Kiểm điểm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trách nhiệm gắn với chức vụ Bí </w:t>
      </w:r>
      <w:proofErr w:type="gramStart"/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thư</w:t>
      </w:r>
      <w:proofErr w:type="gramEnd"/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Đảng ủy</w:t>
      </w:r>
      <w:r w:rsidR="00B25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Giám đốc Bệnh viện </w:t>
      </w:r>
    </w:p>
    <w:p w:rsidR="00566117" w:rsidRPr="005D023F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1-Tham gia cùng tập thể trong lãnh đạo và tổ chức thực hiện các nhiệm vụ chính trị</w:t>
      </w:r>
      <w:r w:rsidR="00C66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năm 2018</w:t>
      </w:r>
    </w:p>
    <w:p w:rsidR="00B77C7A" w:rsidRPr="002034DC" w:rsidRDefault="00B77C7A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-Lãnh đạo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điều hành tốt trong Đảng ủy: Phân công nhiệm vụ cụ thể cho từng Đảng ủy viên trên các mặt công tác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biết tìm ra nhiệm vụ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giải pháp cho việc nâng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cao chất lượng nhiệm vụ chính trị khám chữa bệnh cho nhân dân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được các đề án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chương trình hành động thực hiện Nghị Quyết. Kết quả đào tạo được nhiều chuyên khoa: CK2: 02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CK1: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02BS;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B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HSCCGMHS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Siêu âm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nội soi….ngày càng đáp ứng yêu cầu KCB củ</w:t>
      </w:r>
      <w:r w:rsidR="00F14683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a nhân dân. 3 năm 2014-2016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hoàn thành vượt mức kế hoạch trên giao</w:t>
      </w:r>
      <w:r w:rsidR="00B31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EB8">
        <w:rPr>
          <w:rFonts w:ascii="Times New Roman" w:hAnsi="Times New Roman" w:cs="Times New Roman"/>
          <w:color w:val="000000" w:themeColor="text1"/>
          <w:sz w:val="28"/>
          <w:szCs w:val="28"/>
        </w:rPr>
        <w:t>năm 2016</w:t>
      </w:r>
      <w:r w:rsidR="00F14683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đạ</w:t>
      </w:r>
      <w:r w:rsidR="00405EB8">
        <w:rPr>
          <w:rFonts w:ascii="Times New Roman" w:hAnsi="Times New Roman" w:cs="Times New Roman"/>
          <w:color w:val="000000" w:themeColor="text1"/>
          <w:sz w:val="28"/>
          <w:szCs w:val="28"/>
        </w:rPr>
        <w:t>t 125</w:t>
      </w:r>
      <w:r w:rsidR="00F14683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% Kế hoạch KCB</w:t>
      </w:r>
    </w:p>
    <w:p w:rsidR="00F14683" w:rsidRPr="002034DC" w:rsidRDefault="00F14683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Việc lãnh đạo đảng ủy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UBKTcác chi bộ chấp hành nghiêm điều lệ Đảng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công tác xây dựng Đảng hoàn thành tốt</w:t>
      </w:r>
    </w:p>
    <w:p w:rsidR="00566117" w:rsidRPr="005D023F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2-Kết quả lãnh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chỉ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quản lý</w:t>
      </w:r>
      <w:r w:rsidR="009D6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 chức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điều hành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 tụ đoàn kết</w:t>
      </w:r>
    </w:p>
    <w:p w:rsidR="00F14683" w:rsidRPr="00220A1D" w:rsidRDefault="00220A1D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Điều hành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chỉ đạo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quy tụ đoàn kết: Nội bộ trong Đảng bộ đoàn kết chấp hành nghiêm ý thức tổ chức kỷ luật Đảng. Chỉ đạo Ban giám đốc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các tổ chức đoàn thể phát động các phong trào thi đua đạt hiệu quả cao như Nâng cao Y đức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xử giao tiếp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phong cách làm việc của CBVC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cải cách hành chính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dụng công nghệ thông tin trong khám chữa bệnh và giảm thời gian chờ đợi của nhân dân.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Giải quyết các kiến nghị đề xuất của khoa phòng và CBVC nhanh gọn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đúng quy định.</w:t>
      </w:r>
      <w:proofErr w:type="gramEnd"/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Giải quyết khiếu nại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tố cáo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tiếp công dân kịp thời.Bộ mặt đơn vị ngày càng khang trang sạch đẹp</w:t>
      </w:r>
      <w:r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tín nhiệm với nhân dân ngày càng cao.</w:t>
      </w:r>
    </w:p>
    <w:p w:rsidR="00566117" w:rsidRPr="005D023F" w:rsidRDefault="00566117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 Ý thức trách nhiệm trong thực hiện nhiệm vụ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 dưỡng đạo đức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lối sống,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nêu gương của bản thân và gia đình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-Ý thức cao trong thực hiện nhiệm vụ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nhiệm vụ nào cấp trên và ngành giao phó đều hoàn thành tốt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kịp thời gian. Chỉ đạo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tổ chức thực hiện nhiệm vụ của đơn vị hoàn thành tốt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Nhận thức được uy tín</w:t>
      </w:r>
      <w:r w:rsidR="007A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phẩm chất đạo đức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lối sống của người cán bộ rất quan trọng. </w:t>
      </w:r>
      <w:proofErr w:type="gramStart"/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Từ đó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bản thân tu dưỡng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sửa chữa tồn tại khuyết điềm hàng ngày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Luôn luôn giáo dục vợ con và hướng dẫn gia đình tuân thủ quy ước nơi sinh sống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và giữ gìn gia đình văn hóa</w:t>
      </w:r>
      <w:r w:rsidR="00AF12D8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E76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III-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5D02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Kết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quả phát huy ưu điểm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khắc phục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sửa chữa yếu kém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khuyết điểm </w:t>
      </w:r>
      <w:proofErr w:type="gramStart"/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theo</w:t>
      </w:r>
      <w:proofErr w:type="gramEnd"/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Nghị quyế</w:t>
      </w:r>
      <w:r w:rsidR="00B9540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 Trung ương 4 (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khóa XI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) và những vấn đề mới phát sinh.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giáo dục tư tưởng chính trị luôn giữ vững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kiên định lập trường. Tuyệt đối chấp hành việc thực hiện Quy định về những điều Đảng viên không</w:t>
      </w:r>
      <w:r w:rsidR="00B9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làm của Bộ chính trị. Học tập tham gia đầy đủ các lớp học tập Nghị quyết của Đảng.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Xây dựng Chi bộ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 và các đoàn thể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cơ quan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sạch vững mạnh.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tốt nguyên tắc tập thể lãnh đạo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 nhân phụ trách.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Biết linh hoạt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mềm dẻo trong giải quyết công việc với đồng nghiệp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với bệnh nhân. Đã giải quyết công việc có hiệu quả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được tính nóng nảy khi giải quyết công việc.</w:t>
      </w:r>
    </w:p>
    <w:p w:rsidR="00566117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Khuyết điểm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tồn tại </w:t>
      </w:r>
    </w:p>
    <w:p w:rsidR="000F11BF" w:rsidRPr="005D023F" w:rsidRDefault="000F11B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Khuyết điểm tồn tại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Chưa tìm ra được các giải pháp hữu hiệu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tham mưu các giải pháp nhằm phát huy tốt hơn nữa trong công tác chuyên môn.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chuyên môn cũng như giao tiếp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hệ với đồng nghiệp chưa khéo léo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tế nhị…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Trong giải quyết công việc có lúc còn nóng vội.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Tham mưu cho các cấp ủy Đảng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cho ngành chưa quyết liệt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còn hạn chế</w:t>
      </w:r>
    </w:p>
    <w:p w:rsidR="00D03866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Trách nhiệm lãnh đạo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đạo đối với đơn vị chưa đáp ứng yêu cầu ngày càng cao của nhân dân trong công tác Khám chữa bệnh.</w:t>
      </w:r>
    </w:p>
    <w:p w:rsidR="00566117" w:rsidRPr="005D023F" w:rsidRDefault="00B522EE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11BF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khắc phục khuyết điểm</w:t>
      </w:r>
      <w:r w:rsidR="00BA5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hạn chế 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Tuyệt đối chấp hành các chủ trương đường lối của Đảng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chính sách pháp luật của Nhà nước. Thực hiện nghiêm túc quy chế dân chủ trong Đảng và cơ quan.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Phát huy ưu điểm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những ý kiến góp ý của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đóng góp ý kiến trong sinh hoạt chi bộ. Giải quyết công việc linh hoạt nhưng thận trọng tránh tư tưởng chủ quan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thái độ kiên quyết trong đấu tranh tự phê bình và phê bình để góp phần xây dựng Đảngchính quyền vững mạnh.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giác học tập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nghiên cứu cập nhật kiến thức để không ngừng nâng cao trình độ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năng lực công tác.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ý thức rèn luyện bản chất vô tưkhách quan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nói thẳng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nói thậtchân thành.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tu dưỡng rèn luyện đạo đức lối sống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tự học tập nghiên cứu để nâng cao trình độ lý luận chính trị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chuyên môn nghiệp vụ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tham mưu đề xuất các giải pháp nhằm hoàn thành tốt nhiệm vụ chính trị được giao.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Tập trung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lãnh đạo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phối hợp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tụ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khoa phòng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thể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Đảng ủ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bộ trong cơ quan để giải quyết công việc đạt hiệu quả cao.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Tiếp tục đấu tranh ngăn chặn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đẩy lùi tình trạng suy thoái về tư tưởng chính trị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đạo đức</w:t>
      </w:r>
      <w:r w:rsidR="0074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lối sống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có ý thức tự phê và phê bình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tránh tư tưởng nể nang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nâng cao vai trò tiên phong của người Đảng viên.</w:t>
      </w:r>
    </w:p>
    <w:p w:rsidR="00934B2F" w:rsidRPr="002034DC" w:rsidRDefault="00FF55AD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V-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Tự nhận mức xếp loại chất lượng Đảng viên</w:t>
      </w:r>
      <w:r w:rsidR="00D80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cán bộ</w:t>
      </w:r>
      <w:r w:rsidR="00D80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công chức:</w:t>
      </w:r>
    </w:p>
    <w:p w:rsidR="00934B2F" w:rsidRPr="002034DC" w:rsidRDefault="00934B2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</w:t>
      </w:r>
      <w:r w:rsidR="00257F9D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6" style="position:absolute;left:0;text-align:left;margin-left:12.6pt;margin-top:4.2pt;width:9pt;height:9pt;z-index:251660288;mso-position-horizontal-relative:text;mso-position-vertical-relative:text">
            <v:textbox>
              <w:txbxContent>
                <w:p w:rsidR="00934B2F" w:rsidRDefault="00934B2F" w:rsidP="00934B2F">
                  <w:proofErr w:type="gramStart"/>
                  <w:r>
                    <w:t>x</w:t>
                  </w:r>
                  <w:proofErr w:type="gramEnd"/>
                </w:p>
              </w:txbxContent>
            </v:textbox>
          </v:rect>
        </w:pic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Đảng viên hoàn thành xuất sắc nhiệm vụ</w:t>
      </w:r>
    </w:p>
    <w:p w:rsidR="00934B2F" w:rsidRPr="002034DC" w:rsidRDefault="00257F9D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7" style="position:absolute;left:0;text-align:left;margin-left:12.6pt;margin-top:4.85pt;width:9pt;height:9pt;z-index:251661312"/>
        </w:pic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Đảng viên hoàn thành tốt nhiệm vụ</w:t>
      </w:r>
    </w:p>
    <w:p w:rsidR="00934B2F" w:rsidRPr="002034DC" w:rsidRDefault="00257F9D" w:rsidP="00100C71">
      <w:pPr>
        <w:tabs>
          <w:tab w:val="left" w:pos="710"/>
        </w:tabs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9" style="position:absolute;left:0;text-align:left;margin-left:12.6pt;margin-top:7.5pt;width:9pt;height:9pt;z-index:251662336"/>
        </w:pic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Đảng viên hoàn thành nhiệm vụ</w: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257F9D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rect id="_x0000_s1028" style="position:absolute;left:0;text-align:left;margin-left:12.6pt;margin-top:3.2pt;width:9pt;height:9pt;z-index:251663360;mso-position-horizontal-relative:text;mso-position-vertical-relative:text"/>
        </w:pic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Đảng viên không hoàn thành nhiệm vụ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Đánh giá</w:t>
      </w:r>
      <w:r w:rsidR="006C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phân loại chất lượng đảng viên                        Người tự kiểm điểm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Nhận xét</w:t>
      </w:r>
      <w:r w:rsidR="006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đánh giá của Chi ủy: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D57AE8" w:rsidRPr="009C55E8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E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  <w:r w:rsidRPr="009C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57AE8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Chi bộ phân loại chất lượng: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………………………………………………………….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Đảng ủy</w:t>
      </w:r>
      <w:r w:rsidR="006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ủy cơ sở phân loại chất lượng:</w:t>
      </w:r>
    </w:p>
    <w:p w:rsidR="00934B2F" w:rsidRPr="00E50B00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</w:t>
      </w:r>
      <w:r w:rsidR="00E50B00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4B2F" w:rsidRPr="002034DC" w:rsidRDefault="001032D3" w:rsidP="00100C71">
      <w:pPr>
        <w:spacing w:after="0" w:line="320" w:lineRule="exact"/>
        <w:ind w:left="64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TM. ĐẢNG ỦY</w:t>
      </w:r>
    </w:p>
    <w:p w:rsidR="00934B2F" w:rsidRPr="002034D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B2F" w:rsidRPr="002034DC" w:rsidRDefault="00934B2F" w:rsidP="00100C71">
      <w:pPr>
        <w:pStyle w:val="ListParagraph"/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117" w:rsidRPr="002034DC" w:rsidRDefault="00566117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6117" w:rsidRPr="002034DC" w:rsidSect="00B1047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8F"/>
    <w:multiLevelType w:val="hybridMultilevel"/>
    <w:tmpl w:val="D58E3272"/>
    <w:lvl w:ilvl="0" w:tplc="D46017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F5D"/>
    <w:multiLevelType w:val="hybridMultilevel"/>
    <w:tmpl w:val="9DAC7786"/>
    <w:lvl w:ilvl="0" w:tplc="5BB6E68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03766B"/>
    <w:multiLevelType w:val="hybridMultilevel"/>
    <w:tmpl w:val="EDEABB94"/>
    <w:lvl w:ilvl="0" w:tplc="624C803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81FFF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358F2"/>
    <w:multiLevelType w:val="hybridMultilevel"/>
    <w:tmpl w:val="09E01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0466B"/>
    <w:multiLevelType w:val="hybridMultilevel"/>
    <w:tmpl w:val="DEE45DEE"/>
    <w:lvl w:ilvl="0" w:tplc="8CAE8626">
      <w:start w:val="4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0218D"/>
    <w:multiLevelType w:val="hybridMultilevel"/>
    <w:tmpl w:val="DAE87104"/>
    <w:lvl w:ilvl="0" w:tplc="D910C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4A66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E5F5A"/>
    <w:rsid w:val="00005C47"/>
    <w:rsid w:val="0001331E"/>
    <w:rsid w:val="00040E64"/>
    <w:rsid w:val="000606ED"/>
    <w:rsid w:val="00083560"/>
    <w:rsid w:val="000C1A6E"/>
    <w:rsid w:val="000D4863"/>
    <w:rsid w:val="000E19AF"/>
    <w:rsid w:val="000F11BF"/>
    <w:rsid w:val="00100C71"/>
    <w:rsid w:val="00101444"/>
    <w:rsid w:val="001032D3"/>
    <w:rsid w:val="00130CF8"/>
    <w:rsid w:val="001335C4"/>
    <w:rsid w:val="00143B49"/>
    <w:rsid w:val="001A1D75"/>
    <w:rsid w:val="001A69C6"/>
    <w:rsid w:val="001C4085"/>
    <w:rsid w:val="001C4B3F"/>
    <w:rsid w:val="001D1093"/>
    <w:rsid w:val="001F1692"/>
    <w:rsid w:val="002034DC"/>
    <w:rsid w:val="00220A1D"/>
    <w:rsid w:val="0024370A"/>
    <w:rsid w:val="00257F9D"/>
    <w:rsid w:val="00283563"/>
    <w:rsid w:val="00291C2F"/>
    <w:rsid w:val="002B2B83"/>
    <w:rsid w:val="002C0329"/>
    <w:rsid w:val="002C595F"/>
    <w:rsid w:val="002E6AB6"/>
    <w:rsid w:val="00331394"/>
    <w:rsid w:val="00351D3C"/>
    <w:rsid w:val="0036627E"/>
    <w:rsid w:val="00372268"/>
    <w:rsid w:val="00382F03"/>
    <w:rsid w:val="00397A06"/>
    <w:rsid w:val="003F0594"/>
    <w:rsid w:val="00405EB8"/>
    <w:rsid w:val="0043124A"/>
    <w:rsid w:val="00451BCC"/>
    <w:rsid w:val="004B11E7"/>
    <w:rsid w:val="004B2EC7"/>
    <w:rsid w:val="004D288C"/>
    <w:rsid w:val="0050414E"/>
    <w:rsid w:val="00514B9F"/>
    <w:rsid w:val="00535DA2"/>
    <w:rsid w:val="00553E6B"/>
    <w:rsid w:val="00566117"/>
    <w:rsid w:val="00582433"/>
    <w:rsid w:val="0059230E"/>
    <w:rsid w:val="005D023F"/>
    <w:rsid w:val="005D0C3E"/>
    <w:rsid w:val="005F02DA"/>
    <w:rsid w:val="005F3834"/>
    <w:rsid w:val="005F731F"/>
    <w:rsid w:val="006141ED"/>
    <w:rsid w:val="00637B65"/>
    <w:rsid w:val="0067274E"/>
    <w:rsid w:val="00673B6D"/>
    <w:rsid w:val="006808AC"/>
    <w:rsid w:val="006C2AD3"/>
    <w:rsid w:val="006F6D3A"/>
    <w:rsid w:val="00747B7B"/>
    <w:rsid w:val="007708CB"/>
    <w:rsid w:val="007A07B1"/>
    <w:rsid w:val="007F378A"/>
    <w:rsid w:val="007F4039"/>
    <w:rsid w:val="00832039"/>
    <w:rsid w:val="00832492"/>
    <w:rsid w:val="00860715"/>
    <w:rsid w:val="00931E76"/>
    <w:rsid w:val="00933218"/>
    <w:rsid w:val="00934B2F"/>
    <w:rsid w:val="009504F8"/>
    <w:rsid w:val="00973CC3"/>
    <w:rsid w:val="009A51F7"/>
    <w:rsid w:val="009B1D95"/>
    <w:rsid w:val="009B1DD0"/>
    <w:rsid w:val="009C55E8"/>
    <w:rsid w:val="009C7CA4"/>
    <w:rsid w:val="009D49E2"/>
    <w:rsid w:val="009D6087"/>
    <w:rsid w:val="00A20073"/>
    <w:rsid w:val="00A80FD4"/>
    <w:rsid w:val="00A8405F"/>
    <w:rsid w:val="00AA368D"/>
    <w:rsid w:val="00AB2E35"/>
    <w:rsid w:val="00AF12D8"/>
    <w:rsid w:val="00B1047A"/>
    <w:rsid w:val="00B23DA0"/>
    <w:rsid w:val="00B258F8"/>
    <w:rsid w:val="00B304D1"/>
    <w:rsid w:val="00B31167"/>
    <w:rsid w:val="00B522EE"/>
    <w:rsid w:val="00B70785"/>
    <w:rsid w:val="00B77C7A"/>
    <w:rsid w:val="00B9540E"/>
    <w:rsid w:val="00BA5DFF"/>
    <w:rsid w:val="00BD0434"/>
    <w:rsid w:val="00BE5F5A"/>
    <w:rsid w:val="00BF7667"/>
    <w:rsid w:val="00C032EC"/>
    <w:rsid w:val="00C3393A"/>
    <w:rsid w:val="00C4134F"/>
    <w:rsid w:val="00C43525"/>
    <w:rsid w:val="00C6384A"/>
    <w:rsid w:val="00C64ACE"/>
    <w:rsid w:val="00C66B12"/>
    <w:rsid w:val="00C76FF4"/>
    <w:rsid w:val="00C7762D"/>
    <w:rsid w:val="00CE01D2"/>
    <w:rsid w:val="00CE10C5"/>
    <w:rsid w:val="00D03866"/>
    <w:rsid w:val="00D163FD"/>
    <w:rsid w:val="00D357E8"/>
    <w:rsid w:val="00D57AE8"/>
    <w:rsid w:val="00D80715"/>
    <w:rsid w:val="00E0682D"/>
    <w:rsid w:val="00E22AC4"/>
    <w:rsid w:val="00E50B00"/>
    <w:rsid w:val="00E61E59"/>
    <w:rsid w:val="00E84E58"/>
    <w:rsid w:val="00EA761D"/>
    <w:rsid w:val="00ED422D"/>
    <w:rsid w:val="00EE2113"/>
    <w:rsid w:val="00F00F76"/>
    <w:rsid w:val="00F14683"/>
    <w:rsid w:val="00F24843"/>
    <w:rsid w:val="00F433F6"/>
    <w:rsid w:val="00F456DE"/>
    <w:rsid w:val="00F57D6C"/>
    <w:rsid w:val="00F9346F"/>
    <w:rsid w:val="00FC7F00"/>
    <w:rsid w:val="00FD3655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5724-E048-42FB-A6A8-512A8AD4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Admin</cp:lastModifiedBy>
  <cp:revision>190</cp:revision>
  <dcterms:created xsi:type="dcterms:W3CDTF">2016-11-07T07:40:00Z</dcterms:created>
  <dcterms:modified xsi:type="dcterms:W3CDTF">2018-11-08T09:06:00Z</dcterms:modified>
</cp:coreProperties>
</file>