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5CF" w:rsidRPr="00303417" w:rsidRDefault="00823C38" w:rsidP="009541D7">
      <w:pPr>
        <w:pStyle w:val="Heading1"/>
        <w:numPr>
          <w:ilvl w:val="2"/>
          <w:numId w:val="3"/>
        </w:numPr>
        <w:tabs>
          <w:tab w:val="left" w:pos="953"/>
          <w:tab w:val="left" w:pos="9356"/>
        </w:tabs>
        <w:spacing w:before="0" w:line="340" w:lineRule="exact"/>
        <w:ind w:left="952" w:hanging="770"/>
        <w:jc w:val="center"/>
      </w:pPr>
      <w:r w:rsidRPr="00303417">
        <w:t>QUY TRÌNH XỬ TRÍ SAU PHƠI NHIỄM</w:t>
      </w:r>
    </w:p>
    <w:p w:rsidR="009A75CF" w:rsidRPr="00303417" w:rsidRDefault="009A75CF" w:rsidP="009541D7">
      <w:pPr>
        <w:spacing w:after="0" w:line="340" w:lineRule="exact"/>
        <w:ind w:right="4"/>
        <w:jc w:val="center"/>
        <w:rPr>
          <w:rFonts w:ascii="Times New Roman" w:hAnsi="Times New Roman" w:cs="Times New Roman"/>
          <w:b/>
          <w:i/>
          <w:sz w:val="28"/>
          <w:szCs w:val="28"/>
        </w:rPr>
      </w:pPr>
      <w:r w:rsidRPr="00303417">
        <w:rPr>
          <w:rFonts w:ascii="Times New Roman" w:hAnsi="Times New Roman" w:cs="Times New Roman"/>
          <w:i/>
          <w:sz w:val="28"/>
          <w:szCs w:val="28"/>
        </w:rPr>
        <w:t>(Theo Quyết định số 5418/QĐ-BYT ngày 01/12/2017 của Bộ Y tế về hướng dẫn điều trị và chăm sóc HIV/AIDS)</w:t>
      </w:r>
    </w:p>
    <w:p w:rsidR="009A75CF" w:rsidRPr="00B665AB" w:rsidRDefault="009A75CF" w:rsidP="009541D7">
      <w:pPr>
        <w:pStyle w:val="BodyText"/>
        <w:tabs>
          <w:tab w:val="left" w:pos="9356"/>
        </w:tabs>
        <w:spacing w:line="340" w:lineRule="exact"/>
        <w:jc w:val="both"/>
        <w:rPr>
          <w:b/>
        </w:rPr>
      </w:pPr>
      <w:r w:rsidRPr="00B665AB">
        <w:rPr>
          <w:b/>
          <w:u w:val="single"/>
        </w:rPr>
        <w:t>Các bước xử lý</w:t>
      </w:r>
    </w:p>
    <w:p w:rsidR="009A75CF" w:rsidRPr="00303417" w:rsidRDefault="009A75CF" w:rsidP="009541D7">
      <w:pPr>
        <w:pStyle w:val="BodyText"/>
        <w:tabs>
          <w:tab w:val="left" w:pos="9356"/>
        </w:tabs>
        <w:spacing w:line="340" w:lineRule="exact"/>
        <w:jc w:val="both"/>
      </w:pPr>
      <w:r w:rsidRPr="00303417">
        <w:t>Bước 1: Xử lý vết thương tại chỗ.</w:t>
      </w:r>
    </w:p>
    <w:p w:rsidR="009A75CF" w:rsidRPr="00303417" w:rsidRDefault="009A75CF" w:rsidP="009541D7">
      <w:pPr>
        <w:pStyle w:val="BodyText"/>
        <w:tabs>
          <w:tab w:val="left" w:pos="9356"/>
        </w:tabs>
        <w:spacing w:line="340" w:lineRule="exact"/>
        <w:jc w:val="both"/>
      </w:pPr>
      <w:r w:rsidRPr="00303417">
        <w:t>Bước 2: Báo cáo người phụ trách và làm biên bản.</w:t>
      </w:r>
    </w:p>
    <w:p w:rsidR="009A75CF" w:rsidRPr="00303417" w:rsidRDefault="009A75CF" w:rsidP="009541D7">
      <w:pPr>
        <w:pStyle w:val="BodyText"/>
        <w:tabs>
          <w:tab w:val="left" w:pos="9356"/>
        </w:tabs>
        <w:spacing w:line="340" w:lineRule="exact"/>
        <w:ind w:right="4"/>
        <w:jc w:val="both"/>
      </w:pPr>
      <w:r w:rsidRPr="00303417">
        <w:t>Bước 3: Đánh giá nguy cơ phơi nhiễm theo mức độ tổn thương và diện tích tiếp xúc.</w:t>
      </w:r>
    </w:p>
    <w:p w:rsidR="009A75CF" w:rsidRPr="00303417" w:rsidRDefault="009A75CF" w:rsidP="009541D7">
      <w:pPr>
        <w:pStyle w:val="BodyText"/>
        <w:tabs>
          <w:tab w:val="left" w:pos="9356"/>
        </w:tabs>
        <w:spacing w:line="340" w:lineRule="exact"/>
        <w:ind w:right="4"/>
        <w:jc w:val="both"/>
      </w:pPr>
      <w:r w:rsidRPr="00303417">
        <w:t xml:space="preserve">Bước 4: Xác định tình trạng HIV của nguồn gây phơi nhiễm. </w:t>
      </w:r>
    </w:p>
    <w:p w:rsidR="009A75CF" w:rsidRPr="00303417" w:rsidRDefault="009A75CF" w:rsidP="009541D7">
      <w:pPr>
        <w:pStyle w:val="BodyText"/>
        <w:tabs>
          <w:tab w:val="left" w:pos="9356"/>
        </w:tabs>
        <w:spacing w:line="340" w:lineRule="exact"/>
        <w:ind w:right="4"/>
        <w:jc w:val="both"/>
      </w:pPr>
      <w:r w:rsidRPr="00303417">
        <w:t>Bước 5: Xác định tình trạng HIV của người bị phơi nhiễm.</w:t>
      </w:r>
    </w:p>
    <w:p w:rsidR="009A75CF" w:rsidRPr="00303417" w:rsidRDefault="009A75CF" w:rsidP="009541D7">
      <w:pPr>
        <w:pStyle w:val="BodyText"/>
        <w:tabs>
          <w:tab w:val="left" w:pos="9356"/>
        </w:tabs>
        <w:spacing w:line="340" w:lineRule="exact"/>
        <w:ind w:right="4"/>
        <w:jc w:val="both"/>
      </w:pPr>
      <w:r w:rsidRPr="00303417">
        <w:t xml:space="preserve">Bước 6: Tư vấn cho người bị phơi nhiễm. </w:t>
      </w:r>
    </w:p>
    <w:p w:rsidR="009A75CF" w:rsidRPr="00303417" w:rsidRDefault="009A75CF" w:rsidP="009541D7">
      <w:pPr>
        <w:pStyle w:val="BodyText"/>
        <w:tabs>
          <w:tab w:val="left" w:pos="9356"/>
        </w:tabs>
        <w:spacing w:line="340" w:lineRule="exact"/>
        <w:ind w:right="4"/>
        <w:jc w:val="both"/>
      </w:pPr>
      <w:r w:rsidRPr="00303417">
        <w:t xml:space="preserve">Bước 7: Điều trị dự phòng bằng thuốc ARV. </w:t>
      </w:r>
    </w:p>
    <w:p w:rsidR="009A75CF" w:rsidRPr="00B665AB" w:rsidRDefault="009A75CF" w:rsidP="009541D7">
      <w:pPr>
        <w:pStyle w:val="BodyText"/>
        <w:tabs>
          <w:tab w:val="left" w:pos="9356"/>
        </w:tabs>
        <w:spacing w:line="340" w:lineRule="exact"/>
        <w:ind w:right="4676"/>
        <w:jc w:val="both"/>
        <w:rPr>
          <w:b/>
        </w:rPr>
      </w:pPr>
      <w:r w:rsidRPr="00B665AB">
        <w:rPr>
          <w:b/>
          <w:u w:val="single"/>
        </w:rPr>
        <w:t>Xử lý vết thương tại chỗ</w:t>
      </w:r>
    </w:p>
    <w:p w:rsidR="009A75CF" w:rsidRPr="00303417" w:rsidRDefault="009A75CF" w:rsidP="009541D7">
      <w:pPr>
        <w:pStyle w:val="ListParagraph"/>
        <w:numPr>
          <w:ilvl w:val="0"/>
          <w:numId w:val="4"/>
        </w:numPr>
        <w:tabs>
          <w:tab w:val="left" w:pos="339"/>
          <w:tab w:val="left" w:pos="9356"/>
        </w:tabs>
        <w:spacing w:before="0" w:line="340" w:lineRule="exact"/>
        <w:ind w:left="0" w:right="4" w:firstLine="0"/>
        <w:jc w:val="both"/>
        <w:rPr>
          <w:sz w:val="28"/>
          <w:szCs w:val="28"/>
        </w:rPr>
      </w:pPr>
      <w:r w:rsidRPr="00303417">
        <w:rPr>
          <w:sz w:val="28"/>
          <w:szCs w:val="28"/>
        </w:rPr>
        <w:t>Tổn</w:t>
      </w:r>
      <w:r w:rsidRPr="00303417">
        <w:rPr>
          <w:spacing w:val="-8"/>
          <w:sz w:val="28"/>
          <w:szCs w:val="28"/>
        </w:rPr>
        <w:t xml:space="preserve"> </w:t>
      </w:r>
      <w:r w:rsidRPr="00303417">
        <w:rPr>
          <w:sz w:val="28"/>
          <w:szCs w:val="28"/>
        </w:rPr>
        <w:t>thương</w:t>
      </w:r>
      <w:r w:rsidRPr="00303417">
        <w:rPr>
          <w:spacing w:val="-8"/>
          <w:sz w:val="28"/>
          <w:szCs w:val="28"/>
        </w:rPr>
        <w:t xml:space="preserve"> </w:t>
      </w:r>
      <w:r w:rsidRPr="00303417">
        <w:rPr>
          <w:sz w:val="28"/>
          <w:szCs w:val="28"/>
        </w:rPr>
        <w:t>da</w:t>
      </w:r>
      <w:r w:rsidRPr="00303417">
        <w:rPr>
          <w:spacing w:val="-8"/>
          <w:sz w:val="28"/>
          <w:szCs w:val="28"/>
        </w:rPr>
        <w:t xml:space="preserve"> </w:t>
      </w:r>
      <w:r w:rsidRPr="00303417">
        <w:rPr>
          <w:sz w:val="28"/>
          <w:szCs w:val="28"/>
        </w:rPr>
        <w:t>chảy</w:t>
      </w:r>
      <w:r w:rsidRPr="00303417">
        <w:rPr>
          <w:spacing w:val="-10"/>
          <w:sz w:val="28"/>
          <w:szCs w:val="28"/>
        </w:rPr>
        <w:t xml:space="preserve"> </w:t>
      </w:r>
      <w:r w:rsidRPr="00303417">
        <w:rPr>
          <w:sz w:val="28"/>
          <w:szCs w:val="28"/>
        </w:rPr>
        <w:t>máu:</w:t>
      </w:r>
      <w:r w:rsidRPr="00303417">
        <w:rPr>
          <w:spacing w:val="-8"/>
          <w:sz w:val="28"/>
          <w:szCs w:val="28"/>
        </w:rPr>
        <w:t xml:space="preserve"> </w:t>
      </w:r>
      <w:r w:rsidRPr="00303417">
        <w:rPr>
          <w:sz w:val="28"/>
          <w:szCs w:val="28"/>
        </w:rPr>
        <w:t>Rửa</w:t>
      </w:r>
      <w:r w:rsidRPr="00303417">
        <w:rPr>
          <w:spacing w:val="-8"/>
          <w:sz w:val="28"/>
          <w:szCs w:val="28"/>
        </w:rPr>
        <w:t xml:space="preserve"> </w:t>
      </w:r>
      <w:r w:rsidRPr="00303417">
        <w:rPr>
          <w:sz w:val="28"/>
          <w:szCs w:val="28"/>
        </w:rPr>
        <w:t>ngay</w:t>
      </w:r>
      <w:r w:rsidRPr="00303417">
        <w:rPr>
          <w:spacing w:val="-12"/>
          <w:sz w:val="28"/>
          <w:szCs w:val="28"/>
        </w:rPr>
        <w:t xml:space="preserve"> </w:t>
      </w:r>
      <w:r w:rsidRPr="00303417">
        <w:rPr>
          <w:sz w:val="28"/>
          <w:szCs w:val="28"/>
        </w:rPr>
        <w:t>vết</w:t>
      </w:r>
      <w:r w:rsidRPr="00303417">
        <w:rPr>
          <w:spacing w:val="-8"/>
          <w:sz w:val="28"/>
          <w:szCs w:val="28"/>
        </w:rPr>
        <w:t xml:space="preserve"> </w:t>
      </w:r>
      <w:r w:rsidRPr="00303417">
        <w:rPr>
          <w:sz w:val="28"/>
          <w:szCs w:val="28"/>
        </w:rPr>
        <w:t>thương</w:t>
      </w:r>
      <w:r w:rsidRPr="00303417">
        <w:rPr>
          <w:spacing w:val="-10"/>
          <w:sz w:val="28"/>
          <w:szCs w:val="28"/>
        </w:rPr>
        <w:t xml:space="preserve"> </w:t>
      </w:r>
      <w:r w:rsidRPr="00303417">
        <w:rPr>
          <w:sz w:val="28"/>
          <w:szCs w:val="28"/>
        </w:rPr>
        <w:t>dưới</w:t>
      </w:r>
      <w:r w:rsidRPr="00303417">
        <w:rPr>
          <w:spacing w:val="-8"/>
          <w:sz w:val="28"/>
          <w:szCs w:val="28"/>
        </w:rPr>
        <w:t xml:space="preserve"> </w:t>
      </w:r>
      <w:r w:rsidRPr="00303417">
        <w:rPr>
          <w:sz w:val="28"/>
          <w:szCs w:val="28"/>
        </w:rPr>
        <w:t>vòi</w:t>
      </w:r>
      <w:r w:rsidRPr="00303417">
        <w:rPr>
          <w:spacing w:val="-8"/>
          <w:sz w:val="28"/>
          <w:szCs w:val="28"/>
        </w:rPr>
        <w:t xml:space="preserve"> </w:t>
      </w:r>
      <w:r w:rsidRPr="00303417">
        <w:rPr>
          <w:sz w:val="28"/>
          <w:szCs w:val="28"/>
        </w:rPr>
        <w:t>nước.</w:t>
      </w:r>
      <w:r w:rsidRPr="00303417">
        <w:rPr>
          <w:spacing w:val="-4"/>
          <w:sz w:val="28"/>
          <w:szCs w:val="28"/>
        </w:rPr>
        <w:t xml:space="preserve"> </w:t>
      </w:r>
      <w:r w:rsidRPr="00303417">
        <w:rPr>
          <w:sz w:val="28"/>
          <w:szCs w:val="28"/>
        </w:rPr>
        <w:t>Để</w:t>
      </w:r>
      <w:r w:rsidRPr="00303417">
        <w:rPr>
          <w:spacing w:val="-9"/>
          <w:sz w:val="28"/>
          <w:szCs w:val="28"/>
        </w:rPr>
        <w:t xml:space="preserve"> </w:t>
      </w:r>
      <w:r w:rsidRPr="00303417">
        <w:rPr>
          <w:sz w:val="28"/>
          <w:szCs w:val="28"/>
        </w:rPr>
        <w:t>vết</w:t>
      </w:r>
      <w:r w:rsidRPr="00303417">
        <w:rPr>
          <w:spacing w:val="-8"/>
          <w:sz w:val="28"/>
          <w:szCs w:val="28"/>
        </w:rPr>
        <w:t xml:space="preserve"> </w:t>
      </w:r>
      <w:r w:rsidRPr="00303417">
        <w:rPr>
          <w:sz w:val="28"/>
          <w:szCs w:val="28"/>
        </w:rPr>
        <w:t>thương</w:t>
      </w:r>
      <w:r w:rsidRPr="00303417">
        <w:rPr>
          <w:spacing w:val="-7"/>
          <w:sz w:val="28"/>
          <w:szCs w:val="28"/>
        </w:rPr>
        <w:t xml:space="preserve"> </w:t>
      </w:r>
      <w:r w:rsidRPr="00303417">
        <w:rPr>
          <w:sz w:val="28"/>
          <w:szCs w:val="28"/>
        </w:rPr>
        <w:t>tự chảy máu trong một thời gian ngắn, không nặn bóp vết thương. Rửa kỹ bằng xà phòng và nước</w:t>
      </w:r>
      <w:r w:rsidRPr="00303417">
        <w:rPr>
          <w:spacing w:val="-6"/>
          <w:sz w:val="28"/>
          <w:szCs w:val="28"/>
        </w:rPr>
        <w:t xml:space="preserve"> </w:t>
      </w:r>
      <w:r w:rsidRPr="00303417">
        <w:rPr>
          <w:sz w:val="28"/>
          <w:szCs w:val="28"/>
        </w:rPr>
        <w:t>sạch.</w:t>
      </w:r>
    </w:p>
    <w:p w:rsidR="009A75CF" w:rsidRPr="00303417" w:rsidRDefault="009A75CF" w:rsidP="009541D7">
      <w:pPr>
        <w:pStyle w:val="ListParagraph"/>
        <w:numPr>
          <w:ilvl w:val="0"/>
          <w:numId w:val="4"/>
        </w:numPr>
        <w:tabs>
          <w:tab w:val="left" w:pos="358"/>
          <w:tab w:val="left" w:pos="9356"/>
        </w:tabs>
        <w:spacing w:before="0" w:line="340" w:lineRule="exact"/>
        <w:ind w:left="0" w:right="4" w:firstLine="0"/>
        <w:jc w:val="both"/>
        <w:rPr>
          <w:sz w:val="28"/>
          <w:szCs w:val="28"/>
        </w:rPr>
      </w:pPr>
      <w:r w:rsidRPr="00303417">
        <w:rPr>
          <w:sz w:val="28"/>
          <w:szCs w:val="28"/>
        </w:rPr>
        <w:t>Phơi nhiễm qua niêm mạc mắt: Rửa mắt bằng nước cất hoặc nước muối NaCl 0,9%</w:t>
      </w:r>
      <w:r w:rsidRPr="00303417">
        <w:rPr>
          <w:spacing w:val="-11"/>
          <w:sz w:val="28"/>
          <w:szCs w:val="28"/>
        </w:rPr>
        <w:t xml:space="preserve"> </w:t>
      </w:r>
      <w:r w:rsidRPr="00303417">
        <w:rPr>
          <w:sz w:val="28"/>
          <w:szCs w:val="28"/>
        </w:rPr>
        <w:t>liên</w:t>
      </w:r>
      <w:r w:rsidRPr="00303417">
        <w:rPr>
          <w:spacing w:val="-8"/>
          <w:sz w:val="28"/>
          <w:szCs w:val="28"/>
        </w:rPr>
        <w:t xml:space="preserve"> </w:t>
      </w:r>
      <w:r w:rsidRPr="00303417">
        <w:rPr>
          <w:sz w:val="28"/>
          <w:szCs w:val="28"/>
        </w:rPr>
        <w:t>tục</w:t>
      </w:r>
      <w:r w:rsidRPr="00303417">
        <w:rPr>
          <w:spacing w:val="-9"/>
          <w:sz w:val="28"/>
          <w:szCs w:val="28"/>
        </w:rPr>
        <w:t xml:space="preserve"> </w:t>
      </w:r>
      <w:r w:rsidRPr="00303417">
        <w:rPr>
          <w:sz w:val="28"/>
          <w:szCs w:val="28"/>
        </w:rPr>
        <w:t>trong</w:t>
      </w:r>
      <w:r w:rsidRPr="00303417">
        <w:rPr>
          <w:spacing w:val="-12"/>
          <w:sz w:val="28"/>
          <w:szCs w:val="28"/>
        </w:rPr>
        <w:t xml:space="preserve"> </w:t>
      </w:r>
      <w:r w:rsidRPr="00303417">
        <w:rPr>
          <w:sz w:val="28"/>
          <w:szCs w:val="28"/>
        </w:rPr>
        <w:t>5</w:t>
      </w:r>
      <w:r w:rsidRPr="00303417">
        <w:rPr>
          <w:spacing w:val="-8"/>
          <w:sz w:val="28"/>
          <w:szCs w:val="28"/>
        </w:rPr>
        <w:t xml:space="preserve"> </w:t>
      </w:r>
      <w:r w:rsidRPr="00303417">
        <w:rPr>
          <w:sz w:val="28"/>
          <w:szCs w:val="28"/>
        </w:rPr>
        <w:t>phút.</w:t>
      </w:r>
      <w:r w:rsidRPr="00303417">
        <w:rPr>
          <w:spacing w:val="-7"/>
          <w:sz w:val="28"/>
          <w:szCs w:val="28"/>
        </w:rPr>
        <w:t xml:space="preserve"> </w:t>
      </w:r>
      <w:r w:rsidRPr="00303417">
        <w:rPr>
          <w:sz w:val="28"/>
          <w:szCs w:val="28"/>
        </w:rPr>
        <w:t>Dùng</w:t>
      </w:r>
      <w:r w:rsidRPr="00303417">
        <w:rPr>
          <w:spacing w:val="-9"/>
          <w:sz w:val="28"/>
          <w:szCs w:val="28"/>
        </w:rPr>
        <w:t xml:space="preserve"> </w:t>
      </w:r>
      <w:r w:rsidRPr="00303417">
        <w:rPr>
          <w:sz w:val="28"/>
          <w:szCs w:val="28"/>
        </w:rPr>
        <w:t>vòi</w:t>
      </w:r>
      <w:r w:rsidRPr="00303417">
        <w:rPr>
          <w:spacing w:val="-8"/>
          <w:sz w:val="28"/>
          <w:szCs w:val="28"/>
        </w:rPr>
        <w:t xml:space="preserve"> </w:t>
      </w:r>
      <w:r w:rsidRPr="00303417">
        <w:rPr>
          <w:sz w:val="28"/>
          <w:szCs w:val="28"/>
        </w:rPr>
        <w:t>rửa</w:t>
      </w:r>
      <w:r w:rsidRPr="00303417">
        <w:rPr>
          <w:spacing w:val="-7"/>
          <w:sz w:val="28"/>
          <w:szCs w:val="28"/>
        </w:rPr>
        <w:t xml:space="preserve"> </w:t>
      </w:r>
      <w:r w:rsidRPr="00303417">
        <w:rPr>
          <w:sz w:val="28"/>
          <w:szCs w:val="28"/>
        </w:rPr>
        <w:t>mắt</w:t>
      </w:r>
      <w:r w:rsidRPr="00303417">
        <w:rPr>
          <w:spacing w:val="-9"/>
          <w:sz w:val="28"/>
          <w:szCs w:val="28"/>
        </w:rPr>
        <w:t xml:space="preserve"> </w:t>
      </w:r>
      <w:r w:rsidRPr="00303417">
        <w:rPr>
          <w:sz w:val="28"/>
          <w:szCs w:val="28"/>
        </w:rPr>
        <w:t>khẩn</w:t>
      </w:r>
      <w:r w:rsidRPr="00303417">
        <w:rPr>
          <w:spacing w:val="-8"/>
          <w:sz w:val="28"/>
          <w:szCs w:val="28"/>
        </w:rPr>
        <w:t xml:space="preserve"> </w:t>
      </w:r>
      <w:r w:rsidRPr="00303417">
        <w:rPr>
          <w:sz w:val="28"/>
          <w:szCs w:val="28"/>
        </w:rPr>
        <w:t>cấp</w:t>
      </w:r>
      <w:r w:rsidRPr="00303417">
        <w:rPr>
          <w:spacing w:val="-8"/>
          <w:sz w:val="28"/>
          <w:szCs w:val="28"/>
        </w:rPr>
        <w:t xml:space="preserve"> </w:t>
      </w:r>
      <w:r w:rsidRPr="00303417">
        <w:rPr>
          <w:sz w:val="28"/>
          <w:szCs w:val="28"/>
        </w:rPr>
        <w:t>nếu</w:t>
      </w:r>
      <w:r w:rsidRPr="00303417">
        <w:rPr>
          <w:spacing w:val="-9"/>
          <w:sz w:val="28"/>
          <w:szCs w:val="28"/>
        </w:rPr>
        <w:t xml:space="preserve"> </w:t>
      </w:r>
      <w:r w:rsidRPr="00303417">
        <w:rPr>
          <w:sz w:val="28"/>
          <w:szCs w:val="28"/>
        </w:rPr>
        <w:t>có</w:t>
      </w:r>
      <w:r w:rsidRPr="00303417">
        <w:rPr>
          <w:spacing w:val="-8"/>
          <w:sz w:val="28"/>
          <w:szCs w:val="28"/>
        </w:rPr>
        <w:t xml:space="preserve"> </w:t>
      </w:r>
      <w:r w:rsidRPr="00303417">
        <w:rPr>
          <w:sz w:val="28"/>
          <w:szCs w:val="28"/>
        </w:rPr>
        <w:t>(thường</w:t>
      </w:r>
      <w:r w:rsidRPr="00303417">
        <w:rPr>
          <w:spacing w:val="-8"/>
          <w:sz w:val="28"/>
          <w:szCs w:val="28"/>
        </w:rPr>
        <w:t xml:space="preserve"> </w:t>
      </w:r>
      <w:r w:rsidRPr="00303417">
        <w:rPr>
          <w:sz w:val="28"/>
          <w:szCs w:val="28"/>
        </w:rPr>
        <w:t>được</w:t>
      </w:r>
      <w:r w:rsidRPr="00303417">
        <w:rPr>
          <w:spacing w:val="-9"/>
          <w:sz w:val="28"/>
          <w:szCs w:val="28"/>
        </w:rPr>
        <w:t xml:space="preserve"> </w:t>
      </w:r>
      <w:r w:rsidRPr="00303417">
        <w:rPr>
          <w:sz w:val="28"/>
          <w:szCs w:val="28"/>
        </w:rPr>
        <w:t>trang bị trong các phòng xét nghiệm khẳng</w:t>
      </w:r>
      <w:r w:rsidRPr="00303417">
        <w:rPr>
          <w:spacing w:val="-15"/>
          <w:sz w:val="28"/>
          <w:szCs w:val="28"/>
        </w:rPr>
        <w:t xml:space="preserve"> </w:t>
      </w:r>
      <w:r w:rsidRPr="00303417">
        <w:rPr>
          <w:sz w:val="28"/>
          <w:szCs w:val="28"/>
        </w:rPr>
        <w:t>định)</w:t>
      </w:r>
    </w:p>
    <w:p w:rsidR="009A75CF" w:rsidRPr="00303417" w:rsidRDefault="009A75CF" w:rsidP="009541D7">
      <w:pPr>
        <w:pStyle w:val="ListParagraph"/>
        <w:numPr>
          <w:ilvl w:val="0"/>
          <w:numId w:val="4"/>
        </w:numPr>
        <w:tabs>
          <w:tab w:val="left" w:pos="351"/>
          <w:tab w:val="left" w:pos="9356"/>
        </w:tabs>
        <w:spacing w:before="0" w:line="340" w:lineRule="exact"/>
        <w:ind w:left="0" w:right="4" w:firstLine="0"/>
        <w:jc w:val="both"/>
        <w:rPr>
          <w:sz w:val="28"/>
          <w:szCs w:val="28"/>
        </w:rPr>
      </w:pPr>
      <w:r w:rsidRPr="00303417">
        <w:rPr>
          <w:sz w:val="28"/>
          <w:szCs w:val="28"/>
        </w:rPr>
        <w:t>Phơi nhiễm qua niêm mạc miệng, mũi: Rửa mũi bằng nước cất hoặc dung dịch NaCl 0,9 %, súc miệng bằng dung dịch NaCl 0,9 % nhiều</w:t>
      </w:r>
      <w:r w:rsidRPr="00303417">
        <w:rPr>
          <w:spacing w:val="-8"/>
          <w:sz w:val="28"/>
          <w:szCs w:val="28"/>
        </w:rPr>
        <w:t xml:space="preserve"> </w:t>
      </w:r>
      <w:r w:rsidRPr="00303417">
        <w:rPr>
          <w:sz w:val="28"/>
          <w:szCs w:val="28"/>
        </w:rPr>
        <w:t>lần.</w:t>
      </w:r>
    </w:p>
    <w:p w:rsidR="009A75CF" w:rsidRPr="00B665AB" w:rsidRDefault="009A75CF" w:rsidP="009541D7">
      <w:pPr>
        <w:pStyle w:val="BodyText"/>
        <w:tabs>
          <w:tab w:val="left" w:pos="9356"/>
        </w:tabs>
        <w:spacing w:line="340" w:lineRule="exact"/>
        <w:ind w:left="182" w:hanging="182"/>
        <w:jc w:val="both"/>
        <w:rPr>
          <w:b/>
        </w:rPr>
      </w:pPr>
      <w:r w:rsidRPr="00B665AB">
        <w:rPr>
          <w:b/>
          <w:u w:val="single"/>
        </w:rPr>
        <w:t>Báo cáo người phụ trách và làm biên bản</w:t>
      </w:r>
    </w:p>
    <w:p w:rsidR="009A75CF" w:rsidRPr="00303417" w:rsidRDefault="009A75CF" w:rsidP="009541D7">
      <w:pPr>
        <w:pStyle w:val="BodyText"/>
        <w:tabs>
          <w:tab w:val="left" w:pos="9356"/>
        </w:tabs>
        <w:spacing w:line="340" w:lineRule="exact"/>
        <w:jc w:val="both"/>
      </w:pPr>
      <w:r w:rsidRPr="00303417">
        <w:t>Nêu</w:t>
      </w:r>
      <w:r w:rsidRPr="00303417">
        <w:rPr>
          <w:spacing w:val="-10"/>
        </w:rPr>
        <w:t xml:space="preserve"> </w:t>
      </w:r>
      <w:r w:rsidRPr="00303417">
        <w:t>rõ</w:t>
      </w:r>
      <w:r w:rsidRPr="00303417">
        <w:rPr>
          <w:spacing w:val="-12"/>
        </w:rPr>
        <w:t xml:space="preserve"> </w:t>
      </w:r>
      <w:r w:rsidRPr="00303417">
        <w:t>ngày</w:t>
      </w:r>
      <w:r w:rsidRPr="00303417">
        <w:rPr>
          <w:spacing w:val="-14"/>
        </w:rPr>
        <w:t xml:space="preserve"> </w:t>
      </w:r>
      <w:r w:rsidRPr="00303417">
        <w:t>giờ,</w:t>
      </w:r>
      <w:r w:rsidRPr="00303417">
        <w:rPr>
          <w:spacing w:val="-12"/>
        </w:rPr>
        <w:t xml:space="preserve"> </w:t>
      </w:r>
      <w:r w:rsidRPr="00303417">
        <w:t>hoàn</w:t>
      </w:r>
      <w:r w:rsidRPr="00303417">
        <w:rPr>
          <w:spacing w:val="-10"/>
        </w:rPr>
        <w:t xml:space="preserve"> </w:t>
      </w:r>
      <w:r w:rsidRPr="00303417">
        <w:t>cảnh</w:t>
      </w:r>
      <w:r w:rsidRPr="00303417">
        <w:rPr>
          <w:spacing w:val="-12"/>
        </w:rPr>
        <w:t xml:space="preserve"> </w:t>
      </w:r>
      <w:r w:rsidRPr="00303417">
        <w:t>xảy</w:t>
      </w:r>
      <w:r w:rsidRPr="00303417">
        <w:rPr>
          <w:spacing w:val="-14"/>
        </w:rPr>
        <w:t xml:space="preserve"> </w:t>
      </w:r>
      <w:r w:rsidRPr="00303417">
        <w:t>ra,</w:t>
      </w:r>
      <w:r w:rsidRPr="00303417">
        <w:rPr>
          <w:spacing w:val="-12"/>
        </w:rPr>
        <w:t xml:space="preserve"> </w:t>
      </w:r>
      <w:r w:rsidRPr="00303417">
        <w:t>đánh</w:t>
      </w:r>
      <w:r w:rsidRPr="00303417">
        <w:rPr>
          <w:spacing w:val="-12"/>
        </w:rPr>
        <w:t xml:space="preserve"> </w:t>
      </w:r>
      <w:r w:rsidRPr="00303417">
        <w:t>giá</w:t>
      </w:r>
      <w:r w:rsidRPr="00303417">
        <w:rPr>
          <w:spacing w:val="-10"/>
        </w:rPr>
        <w:t xml:space="preserve"> </w:t>
      </w:r>
      <w:r w:rsidRPr="00303417">
        <w:t>vết</w:t>
      </w:r>
      <w:r w:rsidRPr="00303417">
        <w:rPr>
          <w:spacing w:val="-11"/>
        </w:rPr>
        <w:t xml:space="preserve"> </w:t>
      </w:r>
      <w:r w:rsidRPr="00303417">
        <w:t>thương,</w:t>
      </w:r>
      <w:r w:rsidRPr="00303417">
        <w:rPr>
          <w:spacing w:val="-11"/>
        </w:rPr>
        <w:t xml:space="preserve"> </w:t>
      </w:r>
      <w:r w:rsidRPr="00303417">
        <w:rPr>
          <w:spacing w:val="-3"/>
        </w:rPr>
        <w:t>mức</w:t>
      </w:r>
      <w:r w:rsidRPr="00303417">
        <w:rPr>
          <w:spacing w:val="-10"/>
        </w:rPr>
        <w:t xml:space="preserve"> </w:t>
      </w:r>
      <w:r w:rsidRPr="00303417">
        <w:t>độ</w:t>
      </w:r>
      <w:r w:rsidRPr="00303417">
        <w:rPr>
          <w:spacing w:val="-10"/>
        </w:rPr>
        <w:t xml:space="preserve"> </w:t>
      </w:r>
      <w:r w:rsidRPr="00303417">
        <w:t>nguy</w:t>
      </w:r>
      <w:r w:rsidRPr="00303417">
        <w:rPr>
          <w:spacing w:val="-15"/>
        </w:rPr>
        <w:t xml:space="preserve"> </w:t>
      </w:r>
      <w:r w:rsidRPr="00303417">
        <w:t>cơ</w:t>
      </w:r>
      <w:r w:rsidRPr="00303417">
        <w:rPr>
          <w:spacing w:val="-10"/>
        </w:rPr>
        <w:t xml:space="preserve"> </w:t>
      </w:r>
      <w:r w:rsidRPr="00303417">
        <w:t>của</w:t>
      </w:r>
      <w:r w:rsidRPr="00303417">
        <w:rPr>
          <w:spacing w:val="-13"/>
        </w:rPr>
        <w:t xml:space="preserve"> </w:t>
      </w:r>
      <w:r w:rsidRPr="00303417">
        <w:t>phơi nhiễm. Lấy chữ ký của người chứng kiến và chữ ký của người phụ</w:t>
      </w:r>
      <w:r w:rsidRPr="00303417">
        <w:rPr>
          <w:spacing w:val="-15"/>
        </w:rPr>
        <w:t xml:space="preserve"> </w:t>
      </w:r>
      <w:r w:rsidRPr="00303417">
        <w:t>trách.</w:t>
      </w:r>
    </w:p>
    <w:p w:rsidR="009A75CF" w:rsidRPr="00303417" w:rsidRDefault="009A75CF" w:rsidP="009541D7">
      <w:pPr>
        <w:pStyle w:val="Heading1"/>
        <w:tabs>
          <w:tab w:val="left" w:pos="9356"/>
        </w:tabs>
        <w:spacing w:before="0" w:line="340" w:lineRule="exact"/>
        <w:jc w:val="center"/>
        <w:rPr>
          <w:i/>
        </w:rPr>
      </w:pPr>
      <w:r w:rsidRPr="00303417">
        <w:rPr>
          <w:i/>
        </w:rPr>
        <w:t>Điều trị dự phòng sau phơi nhiễm HIV bằng thuốc ARV</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7"/>
        <w:gridCol w:w="5103"/>
        <w:gridCol w:w="2126"/>
      </w:tblGrid>
      <w:tr w:rsidR="009A75CF" w:rsidRPr="00303417" w:rsidTr="009A75CF">
        <w:trPr>
          <w:trHeight w:val="388"/>
        </w:trPr>
        <w:tc>
          <w:tcPr>
            <w:tcW w:w="2127" w:type="dxa"/>
          </w:tcPr>
          <w:p w:rsidR="009A75CF" w:rsidRPr="00303417" w:rsidRDefault="009A75CF" w:rsidP="009541D7">
            <w:pPr>
              <w:pStyle w:val="TableParagraph"/>
              <w:tabs>
                <w:tab w:val="left" w:pos="9356"/>
              </w:tabs>
              <w:spacing w:line="340" w:lineRule="exact"/>
              <w:ind w:left="0"/>
              <w:jc w:val="both"/>
              <w:rPr>
                <w:sz w:val="28"/>
                <w:szCs w:val="28"/>
              </w:rPr>
            </w:pPr>
            <w:r w:rsidRPr="00303417">
              <w:rPr>
                <w:sz w:val="28"/>
                <w:szCs w:val="28"/>
              </w:rPr>
              <w:t>Đối tượng</w:t>
            </w:r>
          </w:p>
        </w:tc>
        <w:tc>
          <w:tcPr>
            <w:tcW w:w="5103" w:type="dxa"/>
          </w:tcPr>
          <w:p w:rsidR="009A75CF" w:rsidRPr="00303417" w:rsidRDefault="009A75CF" w:rsidP="009541D7">
            <w:pPr>
              <w:pStyle w:val="TableParagraph"/>
              <w:tabs>
                <w:tab w:val="left" w:pos="9356"/>
              </w:tabs>
              <w:spacing w:line="340" w:lineRule="exact"/>
              <w:ind w:left="0"/>
              <w:jc w:val="both"/>
              <w:rPr>
                <w:sz w:val="28"/>
                <w:szCs w:val="28"/>
              </w:rPr>
            </w:pPr>
            <w:r w:rsidRPr="00303417">
              <w:rPr>
                <w:sz w:val="28"/>
                <w:szCs w:val="28"/>
              </w:rPr>
              <w:t>Phác đồ thuốc ARV</w:t>
            </w:r>
          </w:p>
        </w:tc>
        <w:tc>
          <w:tcPr>
            <w:tcW w:w="2126" w:type="dxa"/>
          </w:tcPr>
          <w:p w:rsidR="009A75CF" w:rsidRPr="00303417" w:rsidRDefault="009A75CF" w:rsidP="009541D7">
            <w:pPr>
              <w:pStyle w:val="TableParagraph"/>
              <w:tabs>
                <w:tab w:val="left" w:pos="9356"/>
              </w:tabs>
              <w:spacing w:line="340" w:lineRule="exact"/>
              <w:ind w:left="0"/>
              <w:jc w:val="both"/>
              <w:rPr>
                <w:sz w:val="28"/>
                <w:szCs w:val="28"/>
              </w:rPr>
            </w:pPr>
            <w:r w:rsidRPr="00303417">
              <w:rPr>
                <w:sz w:val="28"/>
                <w:szCs w:val="28"/>
              </w:rPr>
              <w:t>Thời gian điều trị</w:t>
            </w:r>
          </w:p>
        </w:tc>
      </w:tr>
      <w:tr w:rsidR="009A75CF" w:rsidRPr="00303417" w:rsidTr="009A75CF">
        <w:trPr>
          <w:trHeight w:val="1855"/>
        </w:trPr>
        <w:tc>
          <w:tcPr>
            <w:tcW w:w="2127" w:type="dxa"/>
          </w:tcPr>
          <w:p w:rsidR="009A75CF" w:rsidRPr="00303417" w:rsidRDefault="009A75CF" w:rsidP="009541D7">
            <w:pPr>
              <w:pStyle w:val="TableParagraph"/>
              <w:tabs>
                <w:tab w:val="left" w:pos="9356"/>
              </w:tabs>
              <w:spacing w:line="340" w:lineRule="exact"/>
              <w:ind w:left="0"/>
              <w:jc w:val="both"/>
              <w:rPr>
                <w:b/>
                <w:sz w:val="28"/>
                <w:szCs w:val="28"/>
              </w:rPr>
            </w:pPr>
          </w:p>
          <w:p w:rsidR="009A75CF" w:rsidRPr="00303417" w:rsidRDefault="009A75CF" w:rsidP="009541D7">
            <w:pPr>
              <w:pStyle w:val="TableParagraph"/>
              <w:tabs>
                <w:tab w:val="left" w:pos="9356"/>
              </w:tabs>
              <w:spacing w:line="340" w:lineRule="exact"/>
              <w:ind w:left="0"/>
              <w:jc w:val="both"/>
              <w:rPr>
                <w:b/>
                <w:sz w:val="28"/>
                <w:szCs w:val="28"/>
              </w:rPr>
            </w:pPr>
          </w:p>
          <w:p w:rsidR="009A75CF" w:rsidRPr="00303417" w:rsidRDefault="009A75CF" w:rsidP="009541D7">
            <w:pPr>
              <w:pStyle w:val="TableParagraph"/>
              <w:tabs>
                <w:tab w:val="left" w:pos="9356"/>
              </w:tabs>
              <w:spacing w:line="340" w:lineRule="exact"/>
              <w:jc w:val="both"/>
              <w:rPr>
                <w:sz w:val="28"/>
                <w:szCs w:val="28"/>
              </w:rPr>
            </w:pPr>
            <w:r w:rsidRPr="00303417">
              <w:rPr>
                <w:sz w:val="28"/>
                <w:szCs w:val="28"/>
              </w:rPr>
              <w:t>Người lớn</w:t>
            </w:r>
          </w:p>
        </w:tc>
        <w:tc>
          <w:tcPr>
            <w:tcW w:w="5103" w:type="dxa"/>
          </w:tcPr>
          <w:p w:rsidR="009A75CF" w:rsidRPr="00303417" w:rsidRDefault="009A75CF" w:rsidP="009541D7">
            <w:pPr>
              <w:pStyle w:val="TableParagraph"/>
              <w:tabs>
                <w:tab w:val="left" w:pos="9356"/>
              </w:tabs>
              <w:spacing w:line="340" w:lineRule="exact"/>
              <w:ind w:left="0"/>
              <w:jc w:val="both"/>
              <w:rPr>
                <w:sz w:val="28"/>
                <w:szCs w:val="28"/>
              </w:rPr>
            </w:pPr>
            <w:r w:rsidRPr="00303417">
              <w:rPr>
                <w:sz w:val="28"/>
                <w:szCs w:val="28"/>
              </w:rPr>
              <w:t xml:space="preserve">TDF + 3TC (hoặc FTC) + LPV/r (hoặc EFV) </w:t>
            </w:r>
          </w:p>
          <w:p w:rsidR="009A75CF" w:rsidRPr="00303417" w:rsidRDefault="009A75CF" w:rsidP="009541D7">
            <w:pPr>
              <w:pStyle w:val="TableParagraph"/>
              <w:tabs>
                <w:tab w:val="left" w:pos="9356"/>
              </w:tabs>
              <w:spacing w:line="340" w:lineRule="exact"/>
              <w:ind w:left="0"/>
              <w:jc w:val="both"/>
              <w:rPr>
                <w:sz w:val="28"/>
                <w:szCs w:val="28"/>
              </w:rPr>
            </w:pPr>
            <w:r w:rsidRPr="00303417">
              <w:rPr>
                <w:sz w:val="28"/>
                <w:szCs w:val="28"/>
              </w:rPr>
              <w:t>hoặc</w:t>
            </w:r>
          </w:p>
          <w:p w:rsidR="009A75CF" w:rsidRPr="00303417" w:rsidRDefault="009A75CF" w:rsidP="009541D7">
            <w:pPr>
              <w:pStyle w:val="TableParagraph"/>
              <w:tabs>
                <w:tab w:val="left" w:pos="9356"/>
              </w:tabs>
              <w:spacing w:line="340" w:lineRule="exact"/>
              <w:ind w:left="0"/>
              <w:jc w:val="both"/>
              <w:rPr>
                <w:sz w:val="28"/>
                <w:szCs w:val="28"/>
              </w:rPr>
            </w:pPr>
            <w:r w:rsidRPr="00303417">
              <w:rPr>
                <w:sz w:val="28"/>
                <w:szCs w:val="28"/>
              </w:rPr>
              <w:t>AZT + 3TC + LPV/r (hoặc EFV)</w:t>
            </w:r>
          </w:p>
        </w:tc>
        <w:tc>
          <w:tcPr>
            <w:tcW w:w="2126" w:type="dxa"/>
            <w:vMerge w:val="restart"/>
          </w:tcPr>
          <w:p w:rsidR="009A75CF" w:rsidRPr="00303417" w:rsidRDefault="009A75CF" w:rsidP="009541D7">
            <w:pPr>
              <w:pStyle w:val="TableParagraph"/>
              <w:tabs>
                <w:tab w:val="left" w:pos="9356"/>
              </w:tabs>
              <w:spacing w:line="340" w:lineRule="exact"/>
              <w:jc w:val="both"/>
              <w:rPr>
                <w:sz w:val="28"/>
                <w:szCs w:val="28"/>
              </w:rPr>
            </w:pPr>
          </w:p>
          <w:p w:rsidR="009A75CF" w:rsidRPr="00303417" w:rsidRDefault="009A75CF" w:rsidP="009541D7">
            <w:pPr>
              <w:pStyle w:val="TableParagraph"/>
              <w:tabs>
                <w:tab w:val="left" w:pos="9356"/>
              </w:tabs>
              <w:spacing w:line="340" w:lineRule="exact"/>
              <w:ind w:right="1064"/>
              <w:jc w:val="both"/>
              <w:rPr>
                <w:sz w:val="28"/>
                <w:szCs w:val="28"/>
              </w:rPr>
            </w:pPr>
          </w:p>
          <w:p w:rsidR="009A75CF" w:rsidRPr="00303417" w:rsidRDefault="009A75CF" w:rsidP="009541D7">
            <w:pPr>
              <w:pStyle w:val="TableParagraph"/>
              <w:tabs>
                <w:tab w:val="left" w:pos="9356"/>
              </w:tabs>
              <w:spacing w:line="340" w:lineRule="exact"/>
              <w:ind w:right="1064"/>
              <w:jc w:val="both"/>
              <w:rPr>
                <w:sz w:val="28"/>
                <w:szCs w:val="28"/>
              </w:rPr>
            </w:pPr>
          </w:p>
          <w:p w:rsidR="009A75CF" w:rsidRPr="00303417" w:rsidRDefault="009A75CF" w:rsidP="009541D7">
            <w:pPr>
              <w:pStyle w:val="TableParagraph"/>
              <w:tabs>
                <w:tab w:val="left" w:pos="9356"/>
              </w:tabs>
              <w:spacing w:line="340" w:lineRule="exact"/>
              <w:jc w:val="both"/>
              <w:rPr>
                <w:sz w:val="28"/>
                <w:szCs w:val="28"/>
              </w:rPr>
            </w:pPr>
            <w:r w:rsidRPr="00303417">
              <w:rPr>
                <w:sz w:val="28"/>
                <w:szCs w:val="28"/>
              </w:rPr>
              <w:t>28 ngày</w:t>
            </w:r>
          </w:p>
        </w:tc>
      </w:tr>
      <w:tr w:rsidR="009A75CF" w:rsidRPr="00303417" w:rsidTr="009A75CF">
        <w:trPr>
          <w:trHeight w:val="388"/>
        </w:trPr>
        <w:tc>
          <w:tcPr>
            <w:tcW w:w="2127" w:type="dxa"/>
          </w:tcPr>
          <w:p w:rsidR="009A75CF" w:rsidRPr="00303417" w:rsidRDefault="009A75CF" w:rsidP="009541D7">
            <w:pPr>
              <w:pStyle w:val="TableParagraph"/>
              <w:tabs>
                <w:tab w:val="left" w:pos="9356"/>
              </w:tabs>
              <w:spacing w:line="340" w:lineRule="exact"/>
              <w:jc w:val="both"/>
              <w:rPr>
                <w:sz w:val="28"/>
                <w:szCs w:val="28"/>
              </w:rPr>
            </w:pPr>
            <w:r w:rsidRPr="00303417">
              <w:rPr>
                <w:sz w:val="28"/>
                <w:szCs w:val="28"/>
              </w:rPr>
              <w:t>Trẻ em ≤ 10 tuổi</w:t>
            </w:r>
          </w:p>
        </w:tc>
        <w:tc>
          <w:tcPr>
            <w:tcW w:w="5103" w:type="dxa"/>
          </w:tcPr>
          <w:p w:rsidR="009A75CF" w:rsidRPr="00303417" w:rsidRDefault="009A75CF" w:rsidP="009541D7">
            <w:pPr>
              <w:pStyle w:val="TableParagraph"/>
              <w:tabs>
                <w:tab w:val="left" w:pos="9356"/>
              </w:tabs>
              <w:spacing w:line="340" w:lineRule="exact"/>
              <w:ind w:left="0"/>
              <w:jc w:val="both"/>
              <w:rPr>
                <w:sz w:val="28"/>
                <w:szCs w:val="28"/>
              </w:rPr>
            </w:pPr>
            <w:r w:rsidRPr="00303417">
              <w:rPr>
                <w:sz w:val="28"/>
                <w:szCs w:val="28"/>
              </w:rPr>
              <w:t>AZT + 3TC + LPV/r</w:t>
            </w:r>
          </w:p>
        </w:tc>
        <w:tc>
          <w:tcPr>
            <w:tcW w:w="2126" w:type="dxa"/>
            <w:vMerge/>
            <w:tcBorders>
              <w:top w:val="nil"/>
            </w:tcBorders>
          </w:tcPr>
          <w:p w:rsidR="009A75CF" w:rsidRPr="00303417" w:rsidRDefault="009A75CF" w:rsidP="009541D7">
            <w:pPr>
              <w:tabs>
                <w:tab w:val="left" w:pos="9356"/>
              </w:tabs>
              <w:spacing w:after="0" w:line="340" w:lineRule="exact"/>
              <w:jc w:val="both"/>
              <w:rPr>
                <w:rFonts w:ascii="Times New Roman" w:hAnsi="Times New Roman" w:cs="Times New Roman"/>
                <w:sz w:val="28"/>
                <w:szCs w:val="28"/>
              </w:rPr>
            </w:pPr>
          </w:p>
        </w:tc>
      </w:tr>
    </w:tbl>
    <w:p w:rsidR="00B665AB" w:rsidRDefault="00B665AB" w:rsidP="009541D7">
      <w:pPr>
        <w:tabs>
          <w:tab w:val="left" w:pos="9356"/>
        </w:tabs>
        <w:spacing w:after="0" w:line="340" w:lineRule="exact"/>
        <w:jc w:val="center"/>
        <w:rPr>
          <w:rFonts w:ascii="Times New Roman" w:hAnsi="Times New Roman" w:cs="Times New Roman"/>
          <w:b/>
          <w:sz w:val="28"/>
          <w:szCs w:val="28"/>
        </w:rPr>
      </w:pPr>
    </w:p>
    <w:p w:rsidR="00B665AB" w:rsidRDefault="00B665AB" w:rsidP="009541D7">
      <w:pPr>
        <w:tabs>
          <w:tab w:val="left" w:pos="9356"/>
        </w:tabs>
        <w:spacing w:after="0" w:line="340" w:lineRule="exact"/>
        <w:jc w:val="center"/>
        <w:rPr>
          <w:rFonts w:ascii="Times New Roman" w:hAnsi="Times New Roman" w:cs="Times New Roman"/>
          <w:b/>
          <w:sz w:val="28"/>
          <w:szCs w:val="28"/>
        </w:rPr>
      </w:pPr>
    </w:p>
    <w:p w:rsidR="00B665AB" w:rsidRDefault="00B665AB" w:rsidP="009541D7">
      <w:pPr>
        <w:tabs>
          <w:tab w:val="left" w:pos="9356"/>
        </w:tabs>
        <w:spacing w:after="0" w:line="340" w:lineRule="exact"/>
        <w:jc w:val="center"/>
        <w:rPr>
          <w:rFonts w:ascii="Times New Roman" w:hAnsi="Times New Roman" w:cs="Times New Roman"/>
          <w:b/>
          <w:sz w:val="28"/>
          <w:szCs w:val="28"/>
        </w:rPr>
      </w:pPr>
    </w:p>
    <w:p w:rsidR="00B665AB" w:rsidRDefault="00B665AB" w:rsidP="009541D7">
      <w:pPr>
        <w:tabs>
          <w:tab w:val="left" w:pos="9356"/>
        </w:tabs>
        <w:spacing w:after="0" w:line="340" w:lineRule="exact"/>
        <w:jc w:val="center"/>
        <w:rPr>
          <w:rFonts w:ascii="Times New Roman" w:hAnsi="Times New Roman" w:cs="Times New Roman"/>
          <w:b/>
          <w:sz w:val="28"/>
          <w:szCs w:val="28"/>
        </w:rPr>
      </w:pPr>
    </w:p>
    <w:p w:rsidR="00B665AB" w:rsidRDefault="00B665AB" w:rsidP="009541D7">
      <w:pPr>
        <w:tabs>
          <w:tab w:val="left" w:pos="9356"/>
        </w:tabs>
        <w:spacing w:after="0" w:line="340" w:lineRule="exact"/>
        <w:jc w:val="center"/>
        <w:rPr>
          <w:rFonts w:ascii="Times New Roman" w:hAnsi="Times New Roman" w:cs="Times New Roman"/>
          <w:b/>
          <w:sz w:val="28"/>
          <w:szCs w:val="28"/>
        </w:rPr>
      </w:pPr>
    </w:p>
    <w:p w:rsidR="00FA46C3" w:rsidRPr="00303417" w:rsidRDefault="00823C38" w:rsidP="009541D7">
      <w:pPr>
        <w:tabs>
          <w:tab w:val="left" w:pos="9356"/>
        </w:tabs>
        <w:spacing w:after="0" w:line="340" w:lineRule="exact"/>
        <w:jc w:val="center"/>
        <w:rPr>
          <w:rFonts w:ascii="Times New Roman" w:hAnsi="Times New Roman" w:cs="Times New Roman"/>
          <w:b/>
          <w:sz w:val="28"/>
          <w:szCs w:val="28"/>
        </w:rPr>
      </w:pPr>
      <w:r w:rsidRPr="00303417">
        <w:rPr>
          <w:rFonts w:ascii="Times New Roman" w:hAnsi="Times New Roman" w:cs="Times New Roman"/>
          <w:b/>
          <w:sz w:val="28"/>
          <w:szCs w:val="28"/>
        </w:rPr>
        <w:lastRenderedPageBreak/>
        <w:t>HƯỚNG DẪN ĐIỀU TRỊ VÀ CHĂM SÓC HIV/AIDS ĐỐI VỚI SỬ DỤNG THUỐC ARV CHO TRẺ ĐỂ ĐIỀU TRỊ DỰ PHÒNG LÂY TRUYỀN HIV TỪ MẸ SANG CON</w:t>
      </w:r>
    </w:p>
    <w:p w:rsidR="00823C38" w:rsidRPr="00303417" w:rsidRDefault="00823C38" w:rsidP="009541D7">
      <w:pPr>
        <w:tabs>
          <w:tab w:val="left" w:pos="9356"/>
        </w:tabs>
        <w:spacing w:after="0" w:line="340" w:lineRule="exact"/>
        <w:jc w:val="both"/>
        <w:rPr>
          <w:rFonts w:ascii="Times New Roman" w:hAnsi="Times New Roman" w:cs="Times New Roman"/>
          <w:i/>
          <w:sz w:val="28"/>
          <w:szCs w:val="28"/>
        </w:rPr>
      </w:pPr>
      <w:r w:rsidRPr="00303417">
        <w:rPr>
          <w:rFonts w:ascii="Times New Roman" w:hAnsi="Times New Roman" w:cs="Times New Roman"/>
          <w:i/>
          <w:sz w:val="28"/>
          <w:szCs w:val="28"/>
        </w:rPr>
        <w:t>(Theo Quyết định số 6250/QĐ-BYT ngày 16 tháng 10 năm 2018 của Bộ trưởng Bộ Y tế)</w:t>
      </w:r>
    </w:p>
    <w:p w:rsidR="00C101C9" w:rsidRPr="00303417" w:rsidRDefault="00C101C9" w:rsidP="009541D7">
      <w:pPr>
        <w:tabs>
          <w:tab w:val="left" w:pos="9356"/>
        </w:tabs>
        <w:spacing w:after="0" w:line="340" w:lineRule="exact"/>
        <w:jc w:val="both"/>
        <w:rPr>
          <w:rFonts w:ascii="Times New Roman" w:hAnsi="Times New Roman" w:cs="Times New Roman"/>
          <w:i/>
          <w:sz w:val="28"/>
          <w:szCs w:val="28"/>
        </w:rPr>
      </w:pPr>
    </w:p>
    <w:p w:rsidR="00C101C9" w:rsidRPr="00303417" w:rsidRDefault="00C101C9" w:rsidP="009541D7">
      <w:pPr>
        <w:tabs>
          <w:tab w:val="left" w:pos="9356"/>
        </w:tabs>
        <w:spacing w:after="0" w:line="340" w:lineRule="exact"/>
        <w:jc w:val="both"/>
        <w:rPr>
          <w:rFonts w:ascii="Times New Roman" w:hAnsi="Times New Roman" w:cs="Times New Roman"/>
          <w:b/>
          <w:sz w:val="28"/>
          <w:szCs w:val="28"/>
        </w:rPr>
      </w:pPr>
      <w:r w:rsidRPr="00303417">
        <w:rPr>
          <w:rFonts w:ascii="Times New Roman" w:hAnsi="Times New Roman" w:cs="Times New Roman"/>
          <w:b/>
          <w:sz w:val="28"/>
          <w:szCs w:val="28"/>
        </w:rPr>
        <w:t>I.</w:t>
      </w:r>
      <w:r w:rsidR="009541D7">
        <w:rPr>
          <w:rFonts w:ascii="Times New Roman" w:hAnsi="Times New Roman" w:cs="Times New Roman"/>
          <w:b/>
          <w:sz w:val="28"/>
          <w:szCs w:val="28"/>
        </w:rPr>
        <w:t xml:space="preserve"> </w:t>
      </w:r>
      <w:r w:rsidRPr="00303417">
        <w:rPr>
          <w:rFonts w:ascii="Times New Roman" w:hAnsi="Times New Roman" w:cs="Times New Roman"/>
          <w:b/>
          <w:sz w:val="28"/>
          <w:szCs w:val="28"/>
        </w:rPr>
        <w:t>Phác đồ thuốc ARV cho trẻ để điều trị dự phòng lây truyền HIV từ mẹ sang con (PLTMC)</w:t>
      </w:r>
    </w:p>
    <w:p w:rsidR="00C101C9" w:rsidRPr="00303417" w:rsidRDefault="00C101C9" w:rsidP="009541D7">
      <w:pPr>
        <w:tabs>
          <w:tab w:val="left" w:pos="9356"/>
        </w:tabs>
        <w:spacing w:after="0" w:line="340" w:lineRule="exact"/>
        <w:jc w:val="both"/>
        <w:rPr>
          <w:rFonts w:ascii="Times New Roman" w:hAnsi="Times New Roman" w:cs="Times New Roman"/>
          <w:b/>
          <w:sz w:val="28"/>
          <w:szCs w:val="28"/>
        </w:rPr>
      </w:pPr>
      <w:r w:rsidRPr="00303417">
        <w:rPr>
          <w:rFonts w:ascii="Times New Roman" w:hAnsi="Times New Roman" w:cs="Times New Roman"/>
          <w:b/>
          <w:sz w:val="28"/>
          <w:szCs w:val="28"/>
        </w:rPr>
        <w:t>1. Phác đồ thuốc ARV và thời gian điều trị.</w:t>
      </w:r>
    </w:p>
    <w:p w:rsidR="00C101C9" w:rsidRPr="00303417" w:rsidRDefault="00C101C9" w:rsidP="009541D7">
      <w:pPr>
        <w:tabs>
          <w:tab w:val="left" w:pos="9356"/>
        </w:tabs>
        <w:spacing w:after="0" w:line="340" w:lineRule="exact"/>
        <w:jc w:val="both"/>
        <w:rPr>
          <w:rFonts w:ascii="Times New Roman" w:hAnsi="Times New Roman" w:cs="Times New Roman"/>
          <w:sz w:val="28"/>
          <w:szCs w:val="28"/>
        </w:rPr>
      </w:pPr>
      <w:r w:rsidRPr="00303417">
        <w:rPr>
          <w:rFonts w:ascii="Times New Roman" w:hAnsi="Times New Roman" w:cs="Times New Roman"/>
          <w:sz w:val="28"/>
          <w:szCs w:val="28"/>
        </w:rPr>
        <w:t>Sử dụng viên nén phân tán Lamivudine/Nevirapine/Zidovudin 30mg/50mg/60mg dạng phối hợp liều cố định (Viết tắt là AZT/3TC/NVP) và/ hoặc nevirapine siro 10mg/ml (viết tắt là NVP)</w:t>
      </w:r>
    </w:p>
    <w:tbl>
      <w:tblPr>
        <w:tblStyle w:val="TableGrid"/>
        <w:tblW w:w="0" w:type="auto"/>
        <w:tblLook w:val="04A0"/>
      </w:tblPr>
      <w:tblGrid>
        <w:gridCol w:w="2802"/>
        <w:gridCol w:w="2409"/>
        <w:gridCol w:w="4365"/>
      </w:tblGrid>
      <w:tr w:rsidR="003E7C41" w:rsidRPr="00303417" w:rsidTr="00CE73B7">
        <w:tc>
          <w:tcPr>
            <w:tcW w:w="2802" w:type="dxa"/>
          </w:tcPr>
          <w:p w:rsidR="003E7C41" w:rsidRPr="00793D04" w:rsidRDefault="003E7C41" w:rsidP="009541D7">
            <w:pPr>
              <w:tabs>
                <w:tab w:val="left" w:pos="9356"/>
              </w:tabs>
              <w:spacing w:line="340" w:lineRule="exact"/>
              <w:jc w:val="both"/>
              <w:rPr>
                <w:rFonts w:ascii="Times New Roman" w:hAnsi="Times New Roman" w:cs="Times New Roman"/>
                <w:b/>
                <w:sz w:val="28"/>
                <w:szCs w:val="28"/>
              </w:rPr>
            </w:pPr>
            <w:r w:rsidRPr="00793D04">
              <w:rPr>
                <w:rFonts w:ascii="Times New Roman" w:hAnsi="Times New Roman" w:cs="Times New Roman"/>
                <w:b/>
                <w:sz w:val="28"/>
                <w:szCs w:val="28"/>
              </w:rPr>
              <w:t xml:space="preserve">Mẹ có </w:t>
            </w:r>
            <w:r w:rsidR="00CE73B7" w:rsidRPr="00793D04">
              <w:rPr>
                <w:rFonts w:ascii="Times New Roman" w:hAnsi="Times New Roman" w:cs="Times New Roman"/>
                <w:b/>
                <w:sz w:val="28"/>
                <w:szCs w:val="28"/>
              </w:rPr>
              <w:t>nguy cơ cao truyền HIV cho con *</w:t>
            </w:r>
          </w:p>
        </w:tc>
        <w:tc>
          <w:tcPr>
            <w:tcW w:w="2409" w:type="dxa"/>
          </w:tcPr>
          <w:p w:rsidR="003E7C41" w:rsidRPr="00793D04" w:rsidRDefault="00CE73B7" w:rsidP="009541D7">
            <w:pPr>
              <w:tabs>
                <w:tab w:val="left" w:pos="9356"/>
              </w:tabs>
              <w:spacing w:line="340" w:lineRule="exact"/>
              <w:jc w:val="both"/>
              <w:rPr>
                <w:rFonts w:ascii="Times New Roman" w:hAnsi="Times New Roman" w:cs="Times New Roman"/>
                <w:b/>
                <w:sz w:val="28"/>
                <w:szCs w:val="28"/>
              </w:rPr>
            </w:pPr>
            <w:r w:rsidRPr="00793D04">
              <w:rPr>
                <w:rFonts w:ascii="Times New Roman" w:hAnsi="Times New Roman" w:cs="Times New Roman"/>
                <w:b/>
                <w:sz w:val="28"/>
                <w:szCs w:val="28"/>
              </w:rPr>
              <w:t>Cách nuôi con</w:t>
            </w:r>
          </w:p>
        </w:tc>
        <w:tc>
          <w:tcPr>
            <w:tcW w:w="4365" w:type="dxa"/>
          </w:tcPr>
          <w:p w:rsidR="003E7C41" w:rsidRPr="00793D04" w:rsidRDefault="00CE73B7" w:rsidP="009541D7">
            <w:pPr>
              <w:tabs>
                <w:tab w:val="left" w:pos="9356"/>
              </w:tabs>
              <w:spacing w:line="340" w:lineRule="exact"/>
              <w:jc w:val="both"/>
              <w:rPr>
                <w:rFonts w:ascii="Times New Roman" w:hAnsi="Times New Roman" w:cs="Times New Roman"/>
                <w:b/>
                <w:sz w:val="28"/>
                <w:szCs w:val="28"/>
              </w:rPr>
            </w:pPr>
            <w:r w:rsidRPr="00793D04">
              <w:rPr>
                <w:rFonts w:ascii="Times New Roman" w:hAnsi="Times New Roman" w:cs="Times New Roman"/>
                <w:b/>
                <w:sz w:val="28"/>
                <w:szCs w:val="28"/>
              </w:rPr>
              <w:t>Thuốc và thòi gian điều trị dự phòng</w:t>
            </w:r>
          </w:p>
        </w:tc>
      </w:tr>
      <w:tr w:rsidR="003E7C41" w:rsidRPr="00303417" w:rsidTr="00CE73B7">
        <w:tc>
          <w:tcPr>
            <w:tcW w:w="2802" w:type="dxa"/>
          </w:tcPr>
          <w:p w:rsidR="00B665AB" w:rsidRDefault="00B665AB" w:rsidP="00B665AB">
            <w:pPr>
              <w:tabs>
                <w:tab w:val="left" w:pos="9356"/>
              </w:tabs>
              <w:spacing w:line="340" w:lineRule="exact"/>
              <w:jc w:val="center"/>
              <w:rPr>
                <w:rFonts w:ascii="Times New Roman" w:hAnsi="Times New Roman" w:cs="Times New Roman"/>
                <w:sz w:val="28"/>
                <w:szCs w:val="28"/>
              </w:rPr>
            </w:pPr>
          </w:p>
          <w:p w:rsidR="003E7C41" w:rsidRPr="00303417" w:rsidRDefault="00CE73B7" w:rsidP="00B665AB">
            <w:pPr>
              <w:tabs>
                <w:tab w:val="left" w:pos="9356"/>
              </w:tabs>
              <w:spacing w:line="340" w:lineRule="exact"/>
              <w:jc w:val="center"/>
              <w:rPr>
                <w:rFonts w:ascii="Times New Roman" w:hAnsi="Times New Roman" w:cs="Times New Roman"/>
                <w:sz w:val="28"/>
                <w:szCs w:val="28"/>
              </w:rPr>
            </w:pPr>
            <w:r w:rsidRPr="00303417">
              <w:rPr>
                <w:rFonts w:ascii="Times New Roman" w:hAnsi="Times New Roman" w:cs="Times New Roman"/>
                <w:sz w:val="28"/>
                <w:szCs w:val="28"/>
              </w:rPr>
              <w:t>Không</w:t>
            </w:r>
          </w:p>
        </w:tc>
        <w:tc>
          <w:tcPr>
            <w:tcW w:w="2409" w:type="dxa"/>
          </w:tcPr>
          <w:p w:rsidR="003E7C41" w:rsidRPr="00303417" w:rsidRDefault="00CE73B7"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Cho con bú hoặc không cho con bú mẹ</w:t>
            </w:r>
          </w:p>
        </w:tc>
        <w:tc>
          <w:tcPr>
            <w:tcW w:w="4365" w:type="dxa"/>
          </w:tcPr>
          <w:p w:rsidR="003E7C41" w:rsidRPr="00303417" w:rsidRDefault="00CE73B7"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Siro NVP 6 tuần tử khi sinh, hoặc AZT/3TC/NVP: 6 tuần (**)</w:t>
            </w:r>
          </w:p>
        </w:tc>
      </w:tr>
      <w:tr w:rsidR="005E5251" w:rsidRPr="00303417" w:rsidTr="005E5251">
        <w:tc>
          <w:tcPr>
            <w:tcW w:w="2802" w:type="dxa"/>
            <w:vMerge w:val="restart"/>
            <w:vAlign w:val="center"/>
          </w:tcPr>
          <w:p w:rsidR="005E5251" w:rsidRPr="00303417" w:rsidRDefault="005E5251" w:rsidP="00B665AB">
            <w:pPr>
              <w:tabs>
                <w:tab w:val="left" w:pos="9356"/>
              </w:tabs>
              <w:spacing w:line="340" w:lineRule="exact"/>
              <w:jc w:val="center"/>
              <w:rPr>
                <w:rFonts w:ascii="Times New Roman" w:hAnsi="Times New Roman" w:cs="Times New Roman"/>
                <w:sz w:val="28"/>
                <w:szCs w:val="28"/>
              </w:rPr>
            </w:pPr>
            <w:r w:rsidRPr="00303417">
              <w:rPr>
                <w:rFonts w:ascii="Times New Roman" w:hAnsi="Times New Roman" w:cs="Times New Roman"/>
                <w:sz w:val="28"/>
                <w:szCs w:val="28"/>
              </w:rPr>
              <w:t>Có</w:t>
            </w:r>
          </w:p>
        </w:tc>
        <w:tc>
          <w:tcPr>
            <w:tcW w:w="2409" w:type="dxa"/>
          </w:tcPr>
          <w:p w:rsidR="005E5251" w:rsidRPr="00303417" w:rsidRDefault="005E5251"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Không cho con bú</w:t>
            </w:r>
          </w:p>
        </w:tc>
        <w:tc>
          <w:tcPr>
            <w:tcW w:w="4365" w:type="dxa"/>
          </w:tcPr>
          <w:p w:rsidR="005E5251" w:rsidRPr="00303417" w:rsidRDefault="005E5251"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NVP + AZT: 6 tuần từ khi sinh hoặc AZT/3TC/NVP: 6 tuần từ khi sinh</w:t>
            </w:r>
          </w:p>
        </w:tc>
      </w:tr>
      <w:tr w:rsidR="005E5251" w:rsidRPr="00303417" w:rsidTr="00CE73B7">
        <w:tc>
          <w:tcPr>
            <w:tcW w:w="2802" w:type="dxa"/>
            <w:vMerge/>
          </w:tcPr>
          <w:p w:rsidR="005E5251" w:rsidRPr="00303417" w:rsidRDefault="005E5251" w:rsidP="009541D7">
            <w:pPr>
              <w:tabs>
                <w:tab w:val="left" w:pos="9356"/>
              </w:tabs>
              <w:spacing w:line="340" w:lineRule="exact"/>
              <w:jc w:val="both"/>
              <w:rPr>
                <w:rFonts w:ascii="Times New Roman" w:hAnsi="Times New Roman" w:cs="Times New Roman"/>
                <w:sz w:val="28"/>
                <w:szCs w:val="28"/>
              </w:rPr>
            </w:pPr>
          </w:p>
        </w:tc>
        <w:tc>
          <w:tcPr>
            <w:tcW w:w="2409" w:type="dxa"/>
          </w:tcPr>
          <w:p w:rsidR="005E5251" w:rsidRPr="00303417" w:rsidRDefault="005E5251"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Cho con bú</w:t>
            </w:r>
          </w:p>
        </w:tc>
        <w:tc>
          <w:tcPr>
            <w:tcW w:w="4365" w:type="dxa"/>
          </w:tcPr>
          <w:p w:rsidR="005E5251" w:rsidRPr="00303417" w:rsidRDefault="005E5251"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NVP + AZT “ 12 tuần từ khi sinh hoặc</w:t>
            </w:r>
          </w:p>
          <w:p w:rsidR="005E5251" w:rsidRPr="00303417" w:rsidRDefault="005E5251"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AZT/3TC/NVP: 6 tuần từ khi sinh và siro NVP trong 6 tuần tiếp theo. Hoặc (**): AZT/3TC/NVP: 12 tuần từ khi sinh</w:t>
            </w:r>
          </w:p>
        </w:tc>
      </w:tr>
    </w:tbl>
    <w:p w:rsidR="00C101C9" w:rsidRPr="008653B6" w:rsidRDefault="00980CEF" w:rsidP="009541D7">
      <w:pPr>
        <w:tabs>
          <w:tab w:val="left" w:pos="9356"/>
        </w:tabs>
        <w:spacing w:after="0" w:line="340" w:lineRule="exact"/>
        <w:jc w:val="both"/>
        <w:rPr>
          <w:rFonts w:ascii="Times New Roman" w:hAnsi="Times New Roman" w:cs="Times New Roman"/>
          <w:i/>
          <w:sz w:val="28"/>
          <w:szCs w:val="28"/>
        </w:rPr>
      </w:pPr>
      <w:r w:rsidRPr="008653B6">
        <w:rPr>
          <w:rFonts w:ascii="Times New Roman" w:hAnsi="Times New Roman" w:cs="Times New Roman"/>
          <w:i/>
          <w:sz w:val="28"/>
          <w:szCs w:val="28"/>
        </w:rPr>
        <w:t>* Mẹ có nguy cơ cao truyền HIV cho con khi có một trong các tiêu chuẩn sau:</w:t>
      </w:r>
    </w:p>
    <w:p w:rsidR="00980CEF" w:rsidRPr="008653B6" w:rsidRDefault="00980CEF" w:rsidP="009541D7">
      <w:pPr>
        <w:tabs>
          <w:tab w:val="left" w:pos="9356"/>
        </w:tabs>
        <w:spacing w:after="0" w:line="340" w:lineRule="exact"/>
        <w:jc w:val="both"/>
        <w:rPr>
          <w:rFonts w:ascii="Times New Roman" w:hAnsi="Times New Roman" w:cs="Times New Roman"/>
          <w:i/>
          <w:sz w:val="28"/>
          <w:szCs w:val="28"/>
        </w:rPr>
      </w:pPr>
      <w:r w:rsidRPr="008653B6">
        <w:rPr>
          <w:rFonts w:ascii="Times New Roman" w:hAnsi="Times New Roman" w:cs="Times New Roman"/>
          <w:i/>
          <w:sz w:val="28"/>
          <w:szCs w:val="28"/>
        </w:rPr>
        <w:t xml:space="preserve">1) Điều trị ARV &lt; 4 tuần tính thời điểm </w:t>
      </w:r>
      <w:r w:rsidR="004B240A" w:rsidRPr="008653B6">
        <w:rPr>
          <w:rFonts w:ascii="Times New Roman" w:hAnsi="Times New Roman" w:cs="Times New Roman"/>
          <w:i/>
          <w:sz w:val="28"/>
          <w:szCs w:val="28"/>
        </w:rPr>
        <w:t>sinh hoặc không được điều trị ARV;</w:t>
      </w:r>
    </w:p>
    <w:p w:rsidR="006C3189" w:rsidRPr="008653B6" w:rsidRDefault="004B240A" w:rsidP="009541D7">
      <w:pPr>
        <w:tabs>
          <w:tab w:val="left" w:pos="9356"/>
        </w:tabs>
        <w:spacing w:after="0" w:line="340" w:lineRule="exact"/>
        <w:jc w:val="both"/>
        <w:rPr>
          <w:rFonts w:ascii="Times New Roman" w:hAnsi="Times New Roman" w:cs="Times New Roman"/>
          <w:i/>
          <w:sz w:val="28"/>
          <w:szCs w:val="28"/>
        </w:rPr>
      </w:pPr>
      <w:r w:rsidRPr="008653B6">
        <w:rPr>
          <w:rFonts w:ascii="Times New Roman" w:hAnsi="Times New Roman" w:cs="Times New Roman"/>
          <w:i/>
          <w:sz w:val="28"/>
          <w:szCs w:val="28"/>
        </w:rPr>
        <w:t>2) Tải lượng HIV &gt; 1000 bản sao</w:t>
      </w:r>
      <w:r w:rsidR="006C3189" w:rsidRPr="008653B6">
        <w:rPr>
          <w:rFonts w:ascii="Times New Roman" w:hAnsi="Times New Roman" w:cs="Times New Roman"/>
          <w:i/>
          <w:sz w:val="28"/>
          <w:szCs w:val="28"/>
        </w:rPr>
        <w:t xml:space="preserve"> /ml trong giai đoạn mang thai; 3) Phát hiện nhiễm HIV lúc chuyển dạ ngay sau sinh hoặc đang cho con bú.</w:t>
      </w:r>
    </w:p>
    <w:p w:rsidR="006C3189" w:rsidRPr="00B665AB" w:rsidRDefault="006C3189" w:rsidP="009541D7">
      <w:pPr>
        <w:tabs>
          <w:tab w:val="left" w:pos="9356"/>
        </w:tabs>
        <w:spacing w:after="0" w:line="340" w:lineRule="exact"/>
        <w:jc w:val="both"/>
        <w:rPr>
          <w:rFonts w:ascii="Times New Roman" w:hAnsi="Times New Roman" w:cs="Times New Roman"/>
          <w:b/>
          <w:i/>
          <w:sz w:val="28"/>
          <w:szCs w:val="28"/>
        </w:rPr>
      </w:pPr>
      <w:r w:rsidRPr="00B665AB">
        <w:rPr>
          <w:rFonts w:ascii="Times New Roman" w:hAnsi="Times New Roman" w:cs="Times New Roman"/>
          <w:b/>
          <w:i/>
          <w:sz w:val="28"/>
          <w:szCs w:val="28"/>
        </w:rPr>
        <w:t>** Chỉ áp dụng trong trường hợp không có siro NVP</w:t>
      </w:r>
    </w:p>
    <w:p w:rsidR="004B240A" w:rsidRPr="00C4203A" w:rsidRDefault="006C3189" w:rsidP="009541D7">
      <w:pPr>
        <w:tabs>
          <w:tab w:val="left" w:pos="9356"/>
        </w:tabs>
        <w:spacing w:after="0" w:line="340" w:lineRule="exact"/>
        <w:jc w:val="both"/>
        <w:rPr>
          <w:rFonts w:ascii="Times New Roman" w:hAnsi="Times New Roman" w:cs="Times New Roman"/>
          <w:b/>
          <w:sz w:val="28"/>
          <w:szCs w:val="28"/>
        </w:rPr>
      </w:pPr>
      <w:r w:rsidRPr="00C4203A">
        <w:rPr>
          <w:rFonts w:ascii="Times New Roman" w:hAnsi="Times New Roman" w:cs="Times New Roman"/>
          <w:b/>
          <w:sz w:val="28"/>
          <w:szCs w:val="28"/>
        </w:rPr>
        <w:t xml:space="preserve">2. Xét nghiệm chẩn đoán sớm nhiễm HIV cho trẻ sinh từ mẹ nhiễm HIV: </w:t>
      </w:r>
    </w:p>
    <w:p w:rsidR="006C3189" w:rsidRPr="00303417" w:rsidRDefault="006C3189" w:rsidP="009541D7">
      <w:pPr>
        <w:tabs>
          <w:tab w:val="left" w:pos="9356"/>
        </w:tabs>
        <w:spacing w:after="0" w:line="340" w:lineRule="exact"/>
        <w:jc w:val="both"/>
        <w:rPr>
          <w:rFonts w:ascii="Times New Roman" w:hAnsi="Times New Roman" w:cs="Times New Roman"/>
          <w:sz w:val="28"/>
          <w:szCs w:val="28"/>
        </w:rPr>
      </w:pPr>
      <w:r w:rsidRPr="00303417">
        <w:rPr>
          <w:rFonts w:ascii="Times New Roman" w:hAnsi="Times New Roman" w:cs="Times New Roman"/>
          <w:sz w:val="28"/>
          <w:szCs w:val="28"/>
        </w:rPr>
        <w:t>2.1. Kỹ thuậ</w:t>
      </w:r>
      <w:r w:rsidR="00E95350">
        <w:rPr>
          <w:rFonts w:ascii="Times New Roman" w:hAnsi="Times New Roman" w:cs="Times New Roman"/>
          <w:sz w:val="28"/>
          <w:szCs w:val="28"/>
        </w:rPr>
        <w:t>t</w:t>
      </w:r>
      <w:r w:rsidRPr="00303417">
        <w:rPr>
          <w:rFonts w:ascii="Times New Roman" w:hAnsi="Times New Roman" w:cs="Times New Roman"/>
          <w:sz w:val="28"/>
          <w:szCs w:val="28"/>
        </w:rPr>
        <w:t>: Lấy máu xét nghiệm chẩn đoán sớm nhiễm HIV bằng kỹ thuật PCR phát hiện acid nucleic của HIV (AND/ARN)</w:t>
      </w:r>
    </w:p>
    <w:p w:rsidR="006C3189" w:rsidRPr="00303417" w:rsidRDefault="006C3189" w:rsidP="009541D7">
      <w:pPr>
        <w:tabs>
          <w:tab w:val="left" w:pos="9356"/>
        </w:tabs>
        <w:spacing w:after="0" w:line="340" w:lineRule="exact"/>
        <w:jc w:val="both"/>
        <w:rPr>
          <w:rFonts w:ascii="Times New Roman" w:hAnsi="Times New Roman" w:cs="Times New Roman"/>
          <w:sz w:val="28"/>
          <w:szCs w:val="28"/>
        </w:rPr>
      </w:pPr>
      <w:r w:rsidRPr="00303417">
        <w:rPr>
          <w:rFonts w:ascii="Times New Roman" w:hAnsi="Times New Roman" w:cs="Times New Roman"/>
          <w:sz w:val="28"/>
          <w:szCs w:val="28"/>
        </w:rPr>
        <w:t>2.2. Thời điểm thực hiện:</w:t>
      </w:r>
    </w:p>
    <w:p w:rsidR="006C3189" w:rsidRPr="00303417" w:rsidRDefault="006C3189" w:rsidP="009541D7">
      <w:pPr>
        <w:tabs>
          <w:tab w:val="left" w:pos="9356"/>
        </w:tabs>
        <w:spacing w:after="0" w:line="340" w:lineRule="exact"/>
        <w:jc w:val="both"/>
        <w:rPr>
          <w:rFonts w:ascii="Times New Roman" w:hAnsi="Times New Roman" w:cs="Times New Roman"/>
          <w:sz w:val="28"/>
          <w:szCs w:val="28"/>
        </w:rPr>
      </w:pPr>
      <w:r w:rsidRPr="00303417">
        <w:rPr>
          <w:rFonts w:ascii="Times New Roman" w:hAnsi="Times New Roman" w:cs="Times New Roman"/>
          <w:sz w:val="28"/>
          <w:szCs w:val="28"/>
        </w:rPr>
        <w:t>- Ngay sau khi sinh và trước khi cho trẻ uống thuốc ARV phác đồ viên kết hợp AZT/3TC/NVP để dự phòng lây truyền HIV từ mẹ. Trường hợp trẻ uống siro NVP không cần lấy máu xét nghiệm</w:t>
      </w:r>
      <w:r w:rsidR="004D28B6" w:rsidRPr="00303417">
        <w:rPr>
          <w:rFonts w:ascii="Times New Roman" w:hAnsi="Times New Roman" w:cs="Times New Roman"/>
          <w:sz w:val="28"/>
          <w:szCs w:val="28"/>
        </w:rPr>
        <w:t xml:space="preserve"> PCR. Trường hợp không thể làm được xét nghiệm PCR hoặc đang chờ kết quả PCR vẫn cho trẻ uông viên kết hợp AZT/3TC/NVP.</w:t>
      </w:r>
    </w:p>
    <w:p w:rsidR="004D28B6" w:rsidRPr="00303417" w:rsidRDefault="004D28B6" w:rsidP="009541D7">
      <w:pPr>
        <w:tabs>
          <w:tab w:val="left" w:pos="9356"/>
        </w:tabs>
        <w:spacing w:after="0" w:line="340" w:lineRule="exact"/>
        <w:jc w:val="both"/>
        <w:rPr>
          <w:rFonts w:ascii="Times New Roman" w:hAnsi="Times New Roman" w:cs="Times New Roman"/>
          <w:sz w:val="28"/>
          <w:szCs w:val="28"/>
        </w:rPr>
      </w:pPr>
      <w:r w:rsidRPr="00303417">
        <w:rPr>
          <w:rFonts w:ascii="Times New Roman" w:hAnsi="Times New Roman" w:cs="Times New Roman"/>
          <w:sz w:val="28"/>
          <w:szCs w:val="28"/>
        </w:rPr>
        <w:lastRenderedPageBreak/>
        <w:t>- Khi trẻ được uống 4-6 tuần tuổi: Làm xét nghiệm PCR cho tết cả trẻ sơ sinh từ mẹ nhiễm HIV, bao gồm nhóm được làm và không được làm xét nghiệm PCR lúc sinh</w:t>
      </w:r>
      <w:r w:rsidR="0064092B" w:rsidRPr="00303417">
        <w:rPr>
          <w:rFonts w:ascii="Times New Roman" w:hAnsi="Times New Roman" w:cs="Times New Roman"/>
          <w:sz w:val="28"/>
          <w:szCs w:val="28"/>
        </w:rPr>
        <w:t>.</w:t>
      </w:r>
    </w:p>
    <w:p w:rsidR="0064092B" w:rsidRPr="00D27B62" w:rsidRDefault="0064092B" w:rsidP="009541D7">
      <w:pPr>
        <w:tabs>
          <w:tab w:val="left" w:pos="9356"/>
        </w:tabs>
        <w:spacing w:after="0" w:line="340" w:lineRule="exact"/>
        <w:jc w:val="both"/>
        <w:rPr>
          <w:rFonts w:ascii="Times New Roman" w:hAnsi="Times New Roman" w:cs="Times New Roman"/>
          <w:b/>
          <w:sz w:val="28"/>
          <w:szCs w:val="28"/>
        </w:rPr>
      </w:pPr>
      <w:r w:rsidRPr="00D27B62">
        <w:rPr>
          <w:rFonts w:ascii="Times New Roman" w:hAnsi="Times New Roman" w:cs="Times New Roman"/>
          <w:b/>
          <w:sz w:val="28"/>
          <w:szCs w:val="28"/>
        </w:rPr>
        <w:t>2.3. Xử trí khi có kết quả PCR thực hiện ngay sau khi sinh:</w:t>
      </w:r>
    </w:p>
    <w:p w:rsidR="0064092B" w:rsidRPr="00303417" w:rsidRDefault="00F96AC9" w:rsidP="009541D7">
      <w:pPr>
        <w:tabs>
          <w:tab w:val="left" w:pos="9356"/>
        </w:tabs>
        <w:spacing w:after="0" w:line="340" w:lineRule="exact"/>
        <w:jc w:val="both"/>
        <w:rPr>
          <w:rFonts w:ascii="Times New Roman" w:hAnsi="Times New Roman" w:cs="Times New Roman"/>
          <w:sz w:val="28"/>
          <w:szCs w:val="28"/>
        </w:rPr>
      </w:pPr>
      <w:r w:rsidRPr="00303417">
        <w:rPr>
          <w:rFonts w:ascii="Times New Roman" w:hAnsi="Times New Roman" w:cs="Times New Roman"/>
          <w:sz w:val="28"/>
          <w:szCs w:val="28"/>
        </w:rPr>
        <w:t>- Trường hợp kết quả PCR âm tính: tiếp tục điều trị dự phòng bằng thuốc ARV. Trẻ vẫn có khả năng nhiễm HIV, phải được theo dõi chặt chẽ tình trạng</w:t>
      </w:r>
      <w:r w:rsidR="00D35CA7" w:rsidRPr="00303417">
        <w:rPr>
          <w:rFonts w:ascii="Times New Roman" w:hAnsi="Times New Roman" w:cs="Times New Roman"/>
          <w:sz w:val="28"/>
          <w:szCs w:val="28"/>
        </w:rPr>
        <w:t xml:space="preserve"> lâm sàng, xét nghiệm PCR xét nghiệm kháng thể kháng HIV của trẻ cho đến khi đủ 18 tháng tuổi. Việc chỉ định xét nghiệm PCR, xét nghiệm kháng thể kháng HIV và xử trí thực hiện theo quy định tại hướng dẫn Điều trị cà Chăm sóc HIV/AIDS.</w:t>
      </w:r>
    </w:p>
    <w:p w:rsidR="00D35CA7" w:rsidRPr="00303417" w:rsidRDefault="00FF7A47" w:rsidP="009541D7">
      <w:pPr>
        <w:tabs>
          <w:tab w:val="left" w:pos="9356"/>
        </w:tabs>
        <w:spacing w:after="0" w:line="340" w:lineRule="exact"/>
        <w:jc w:val="both"/>
        <w:rPr>
          <w:rFonts w:ascii="Times New Roman" w:hAnsi="Times New Roman" w:cs="Times New Roman"/>
          <w:sz w:val="28"/>
          <w:szCs w:val="28"/>
        </w:rPr>
      </w:pPr>
      <w:r w:rsidRPr="00303417">
        <w:rPr>
          <w:rFonts w:ascii="Times New Roman" w:hAnsi="Times New Roman" w:cs="Times New Roman"/>
          <w:sz w:val="28"/>
          <w:szCs w:val="28"/>
        </w:rPr>
        <w:t>- Trường</w:t>
      </w:r>
      <w:r w:rsidR="00C321F7" w:rsidRPr="00303417">
        <w:rPr>
          <w:rFonts w:ascii="Times New Roman" w:hAnsi="Times New Roman" w:cs="Times New Roman"/>
          <w:sz w:val="28"/>
          <w:szCs w:val="28"/>
        </w:rPr>
        <w:t xml:space="preserve"> hợp kết quả PCR dương tính: Trẻ bị nhiễm HIV và cần chuyển sang điều trị thuốc ARV theo quy định tại hướng dẫn điều trị vfa chăm sóc HIV/AIDS</w:t>
      </w:r>
    </w:p>
    <w:p w:rsidR="00BF276E" w:rsidRPr="008E696B" w:rsidRDefault="00BF276E" w:rsidP="009541D7">
      <w:pPr>
        <w:tabs>
          <w:tab w:val="left" w:pos="9356"/>
        </w:tabs>
        <w:spacing w:after="0" w:line="340" w:lineRule="exact"/>
        <w:jc w:val="both"/>
        <w:rPr>
          <w:rFonts w:ascii="Times New Roman" w:hAnsi="Times New Roman" w:cs="Times New Roman"/>
          <w:b/>
          <w:sz w:val="28"/>
          <w:szCs w:val="28"/>
        </w:rPr>
      </w:pPr>
      <w:r w:rsidRPr="008E696B">
        <w:rPr>
          <w:rFonts w:ascii="Times New Roman" w:hAnsi="Times New Roman" w:cs="Times New Roman"/>
          <w:b/>
          <w:sz w:val="28"/>
          <w:szCs w:val="28"/>
        </w:rPr>
        <w:t>3. Liều lượng và cách dùng</w:t>
      </w:r>
    </w:p>
    <w:p w:rsidR="00BF276E" w:rsidRPr="008E696B" w:rsidRDefault="00BF276E" w:rsidP="009541D7">
      <w:pPr>
        <w:tabs>
          <w:tab w:val="left" w:pos="9356"/>
        </w:tabs>
        <w:spacing w:after="0" w:line="340" w:lineRule="exact"/>
        <w:jc w:val="both"/>
        <w:rPr>
          <w:rFonts w:ascii="Times New Roman" w:hAnsi="Times New Roman" w:cs="Times New Roman"/>
          <w:b/>
          <w:sz w:val="28"/>
          <w:szCs w:val="28"/>
        </w:rPr>
      </w:pPr>
      <w:r w:rsidRPr="008E696B">
        <w:rPr>
          <w:rFonts w:ascii="Times New Roman" w:hAnsi="Times New Roman" w:cs="Times New Roman"/>
          <w:b/>
          <w:sz w:val="28"/>
          <w:szCs w:val="28"/>
        </w:rPr>
        <w:t>3.1. AZT/3TC/NVP</w:t>
      </w:r>
    </w:p>
    <w:tbl>
      <w:tblPr>
        <w:tblStyle w:val="TableGrid"/>
        <w:tblW w:w="0" w:type="auto"/>
        <w:tblLook w:val="04A0"/>
      </w:tblPr>
      <w:tblGrid>
        <w:gridCol w:w="4219"/>
        <w:gridCol w:w="5357"/>
      </w:tblGrid>
      <w:tr w:rsidR="00BF276E" w:rsidRPr="00303417" w:rsidTr="00B665AB">
        <w:tc>
          <w:tcPr>
            <w:tcW w:w="4219" w:type="dxa"/>
          </w:tcPr>
          <w:p w:rsidR="00BF276E" w:rsidRPr="00B665AB" w:rsidRDefault="00BF276E" w:rsidP="00B665AB">
            <w:pPr>
              <w:tabs>
                <w:tab w:val="left" w:pos="9356"/>
              </w:tabs>
              <w:spacing w:line="340" w:lineRule="exact"/>
              <w:jc w:val="center"/>
              <w:rPr>
                <w:rFonts w:ascii="Times New Roman" w:hAnsi="Times New Roman" w:cs="Times New Roman"/>
                <w:b/>
                <w:sz w:val="28"/>
                <w:szCs w:val="28"/>
              </w:rPr>
            </w:pPr>
            <w:r w:rsidRPr="00B665AB">
              <w:rPr>
                <w:rFonts w:ascii="Times New Roman" w:hAnsi="Times New Roman" w:cs="Times New Roman"/>
                <w:b/>
                <w:sz w:val="28"/>
                <w:szCs w:val="28"/>
              </w:rPr>
              <w:t>Liều lượng</w:t>
            </w:r>
          </w:p>
        </w:tc>
        <w:tc>
          <w:tcPr>
            <w:tcW w:w="5357" w:type="dxa"/>
          </w:tcPr>
          <w:p w:rsidR="00BF276E" w:rsidRPr="00B665AB" w:rsidRDefault="004318AD" w:rsidP="00B665AB">
            <w:pPr>
              <w:tabs>
                <w:tab w:val="left" w:pos="9356"/>
              </w:tabs>
              <w:spacing w:line="340" w:lineRule="exact"/>
              <w:jc w:val="center"/>
              <w:rPr>
                <w:rFonts w:ascii="Times New Roman" w:hAnsi="Times New Roman" w:cs="Times New Roman"/>
                <w:b/>
                <w:sz w:val="28"/>
                <w:szCs w:val="28"/>
              </w:rPr>
            </w:pPr>
            <w:r w:rsidRPr="00B665AB">
              <w:rPr>
                <w:rFonts w:ascii="Times New Roman" w:hAnsi="Times New Roman" w:cs="Times New Roman"/>
                <w:b/>
                <w:sz w:val="28"/>
                <w:szCs w:val="28"/>
              </w:rPr>
              <w:t>Cách dùng</w:t>
            </w:r>
          </w:p>
        </w:tc>
      </w:tr>
      <w:tr w:rsidR="00BF276E" w:rsidRPr="00303417" w:rsidTr="00B665AB">
        <w:tc>
          <w:tcPr>
            <w:tcW w:w="4219" w:type="dxa"/>
          </w:tcPr>
          <w:p w:rsidR="00BF276E" w:rsidRPr="00303417" w:rsidRDefault="00BF276E"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Từ khi sinh đến hết 6 tuần tuổi:</w:t>
            </w:r>
          </w:p>
          <w:p w:rsidR="00BF276E" w:rsidRPr="00303417" w:rsidRDefault="004318AD"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¼ viên /lần x 2 lần/ ngày cách nhau 12 giờ</w:t>
            </w:r>
          </w:p>
        </w:tc>
        <w:tc>
          <w:tcPr>
            <w:tcW w:w="5357" w:type="dxa"/>
          </w:tcPr>
          <w:p w:rsidR="00BF276E" w:rsidRPr="00303417" w:rsidRDefault="004318AD"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Bẻ viên thuốc</w:t>
            </w:r>
            <w:r w:rsidR="009B65BD" w:rsidRPr="00303417">
              <w:rPr>
                <w:rFonts w:ascii="Times New Roman" w:hAnsi="Times New Roman" w:cs="Times New Roman"/>
                <w:sz w:val="28"/>
                <w:szCs w:val="28"/>
              </w:rPr>
              <w:t xml:space="preserve"> thành 2 phần theo vạch khía giữa viên thuốc.</w:t>
            </w:r>
          </w:p>
          <w:p w:rsidR="009B65BD" w:rsidRPr="00303417" w:rsidRDefault="009B65BD" w:rsidP="009541D7">
            <w:pPr>
              <w:tabs>
                <w:tab w:val="left" w:pos="9356"/>
              </w:tabs>
              <w:spacing w:line="340" w:lineRule="exact"/>
              <w:jc w:val="both"/>
              <w:rPr>
                <w:rFonts w:ascii="Times New Roman" w:hAnsi="Times New Roman" w:cs="Times New Roman"/>
                <w:sz w:val="28"/>
                <w:szCs w:val="28"/>
              </w:rPr>
            </w:pPr>
            <w:r w:rsidRPr="00B665AB">
              <w:rPr>
                <w:rFonts w:ascii="Times New Roman" w:hAnsi="Times New Roman" w:cs="Times New Roman"/>
                <w:b/>
                <w:i/>
                <w:sz w:val="28"/>
                <w:szCs w:val="28"/>
                <w:u w:val="single"/>
              </w:rPr>
              <w:t>Buổi sáng:</w:t>
            </w:r>
            <w:r w:rsidRPr="00303417">
              <w:rPr>
                <w:rFonts w:ascii="Times New Roman" w:hAnsi="Times New Roman" w:cs="Times New Roman"/>
                <w:sz w:val="28"/>
                <w:szCs w:val="28"/>
                <w:u w:val="single"/>
              </w:rPr>
              <w:t xml:space="preserve"> </w:t>
            </w:r>
            <w:r w:rsidRPr="00303417">
              <w:rPr>
                <w:rFonts w:ascii="Times New Roman" w:hAnsi="Times New Roman" w:cs="Times New Roman"/>
                <w:sz w:val="28"/>
                <w:szCs w:val="28"/>
              </w:rPr>
              <w:t>Hoà nửa viên thuốc với 5ml nước đun sôi để nguội thành thuốc hỗn dịch. Mỗi lần uống một nửa (2,5ml) thuốc hỗn dịch đã pha. Phần còn lại bỏ đi.</w:t>
            </w:r>
          </w:p>
          <w:p w:rsidR="009B65BD" w:rsidRPr="00303417" w:rsidRDefault="009B65BD" w:rsidP="009541D7">
            <w:pPr>
              <w:tabs>
                <w:tab w:val="left" w:pos="9356"/>
              </w:tabs>
              <w:spacing w:line="340" w:lineRule="exact"/>
              <w:jc w:val="both"/>
              <w:rPr>
                <w:rFonts w:ascii="Times New Roman" w:hAnsi="Times New Roman" w:cs="Times New Roman"/>
                <w:sz w:val="28"/>
                <w:szCs w:val="28"/>
              </w:rPr>
            </w:pPr>
            <w:r w:rsidRPr="00B665AB">
              <w:rPr>
                <w:rFonts w:ascii="Times New Roman" w:hAnsi="Times New Roman" w:cs="Times New Roman"/>
                <w:b/>
                <w:i/>
                <w:sz w:val="28"/>
                <w:szCs w:val="28"/>
                <w:u w:val="single"/>
              </w:rPr>
              <w:t>Buổi chiều:</w:t>
            </w:r>
            <w:r w:rsidRPr="00303417">
              <w:rPr>
                <w:rFonts w:ascii="Times New Roman" w:hAnsi="Times New Roman" w:cs="Times New Roman"/>
                <w:sz w:val="28"/>
                <w:szCs w:val="28"/>
                <w:u w:val="single"/>
              </w:rPr>
              <w:t xml:space="preserve"> </w:t>
            </w:r>
            <w:r w:rsidRPr="00303417">
              <w:rPr>
                <w:rFonts w:ascii="Times New Roman" w:hAnsi="Times New Roman" w:cs="Times New Roman"/>
                <w:sz w:val="28"/>
                <w:szCs w:val="28"/>
              </w:rPr>
              <w:t>Hoà ½ viên thuốc còn lại với 5ml nước đun sôi để nguội thành thuốc hỗn dịch.</w:t>
            </w:r>
            <w:r w:rsidR="00ED2B81" w:rsidRPr="00303417">
              <w:rPr>
                <w:rFonts w:ascii="Times New Roman" w:hAnsi="Times New Roman" w:cs="Times New Roman"/>
                <w:sz w:val="28"/>
                <w:szCs w:val="28"/>
              </w:rPr>
              <w:t xml:space="preserve"> Mỗi lần uống một nửa (2,5 ml)</w:t>
            </w:r>
            <w:r w:rsidR="00C34228" w:rsidRPr="00303417">
              <w:rPr>
                <w:rFonts w:ascii="Times New Roman" w:hAnsi="Times New Roman" w:cs="Times New Roman"/>
                <w:sz w:val="28"/>
                <w:szCs w:val="28"/>
              </w:rPr>
              <w:t xml:space="preserve"> thuốc hỗn dịch đã pha. Phần còn lại bỏ đi</w:t>
            </w:r>
            <w:r w:rsidR="002425FB" w:rsidRPr="00303417">
              <w:rPr>
                <w:rFonts w:ascii="Times New Roman" w:hAnsi="Times New Roman" w:cs="Times New Roman"/>
                <w:sz w:val="28"/>
                <w:szCs w:val="28"/>
              </w:rPr>
              <w:t>.</w:t>
            </w:r>
          </w:p>
        </w:tc>
      </w:tr>
      <w:tr w:rsidR="00BF276E" w:rsidRPr="00303417" w:rsidTr="00B665AB">
        <w:tc>
          <w:tcPr>
            <w:tcW w:w="4219" w:type="dxa"/>
          </w:tcPr>
          <w:p w:rsidR="00BF276E" w:rsidRPr="00303417" w:rsidRDefault="00E45380"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Từ khi trẻ trên 6 tuần tuổi đến hết 12 tuần tuổi:</w:t>
            </w:r>
          </w:p>
        </w:tc>
        <w:tc>
          <w:tcPr>
            <w:tcW w:w="5357" w:type="dxa"/>
          </w:tcPr>
          <w:p w:rsidR="00BF276E" w:rsidRPr="00303417" w:rsidRDefault="00E45380"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Sử dụng liều điều trị theo cân nặng của trẻ quy định tại Hướng dẫn Điều trị và chăm sóc HIV/AIDS</w:t>
            </w:r>
          </w:p>
        </w:tc>
      </w:tr>
    </w:tbl>
    <w:p w:rsidR="00B665AB" w:rsidRDefault="00B665AB" w:rsidP="009541D7">
      <w:pPr>
        <w:tabs>
          <w:tab w:val="left" w:pos="9356"/>
        </w:tabs>
        <w:spacing w:after="0" w:line="340" w:lineRule="exact"/>
        <w:jc w:val="both"/>
        <w:rPr>
          <w:rFonts w:ascii="Times New Roman" w:hAnsi="Times New Roman" w:cs="Times New Roman"/>
          <w:b/>
          <w:sz w:val="28"/>
          <w:szCs w:val="28"/>
        </w:rPr>
      </w:pPr>
    </w:p>
    <w:p w:rsidR="001C4D4C" w:rsidRPr="002F2579" w:rsidRDefault="001C4D4C" w:rsidP="009541D7">
      <w:pPr>
        <w:tabs>
          <w:tab w:val="left" w:pos="9356"/>
        </w:tabs>
        <w:spacing w:after="0" w:line="340" w:lineRule="exact"/>
        <w:jc w:val="both"/>
        <w:rPr>
          <w:rFonts w:ascii="Times New Roman" w:hAnsi="Times New Roman" w:cs="Times New Roman"/>
          <w:b/>
          <w:sz w:val="28"/>
          <w:szCs w:val="28"/>
        </w:rPr>
      </w:pPr>
      <w:r w:rsidRPr="002F2579">
        <w:rPr>
          <w:rFonts w:ascii="Times New Roman" w:hAnsi="Times New Roman" w:cs="Times New Roman"/>
          <w:b/>
          <w:sz w:val="28"/>
          <w:szCs w:val="28"/>
        </w:rPr>
        <w:t>3.2. Liều lượng siro NVP và AZT</w:t>
      </w:r>
    </w:p>
    <w:tbl>
      <w:tblPr>
        <w:tblStyle w:val="TableGrid"/>
        <w:tblW w:w="0" w:type="auto"/>
        <w:tblLook w:val="04A0"/>
      </w:tblPr>
      <w:tblGrid>
        <w:gridCol w:w="3936"/>
        <w:gridCol w:w="2551"/>
        <w:gridCol w:w="3089"/>
      </w:tblGrid>
      <w:tr w:rsidR="002F2579" w:rsidRPr="00303417" w:rsidTr="00B665AB">
        <w:tc>
          <w:tcPr>
            <w:tcW w:w="3936" w:type="dxa"/>
          </w:tcPr>
          <w:p w:rsidR="002F2579" w:rsidRPr="002F2579" w:rsidRDefault="002F2579" w:rsidP="009541D7">
            <w:pPr>
              <w:tabs>
                <w:tab w:val="left" w:pos="9356"/>
              </w:tabs>
              <w:spacing w:line="340" w:lineRule="exact"/>
              <w:jc w:val="both"/>
              <w:rPr>
                <w:rFonts w:ascii="Times New Roman" w:hAnsi="Times New Roman" w:cs="Times New Roman"/>
                <w:b/>
                <w:sz w:val="28"/>
                <w:szCs w:val="28"/>
              </w:rPr>
            </w:pPr>
            <w:r w:rsidRPr="002F2579">
              <w:rPr>
                <w:rFonts w:ascii="Times New Roman" w:hAnsi="Times New Roman" w:cs="Times New Roman"/>
                <w:b/>
                <w:sz w:val="28"/>
                <w:szCs w:val="28"/>
              </w:rPr>
              <w:t>Tuổi của trẻ</w:t>
            </w:r>
          </w:p>
        </w:tc>
        <w:tc>
          <w:tcPr>
            <w:tcW w:w="2551" w:type="dxa"/>
            <w:vMerge w:val="restart"/>
          </w:tcPr>
          <w:p w:rsidR="002F2579" w:rsidRPr="002F2579" w:rsidRDefault="002F2579" w:rsidP="009541D7">
            <w:pPr>
              <w:tabs>
                <w:tab w:val="left" w:pos="9356"/>
              </w:tabs>
              <w:spacing w:line="340" w:lineRule="exact"/>
              <w:jc w:val="both"/>
              <w:rPr>
                <w:rFonts w:ascii="Times New Roman" w:hAnsi="Times New Roman" w:cs="Times New Roman"/>
                <w:b/>
                <w:sz w:val="28"/>
                <w:szCs w:val="28"/>
              </w:rPr>
            </w:pPr>
            <w:r w:rsidRPr="002F2579">
              <w:rPr>
                <w:rFonts w:ascii="Times New Roman" w:hAnsi="Times New Roman" w:cs="Times New Roman"/>
                <w:b/>
                <w:sz w:val="28"/>
                <w:szCs w:val="28"/>
              </w:rPr>
              <w:t>Liều lượng NVP uống hàng ngày</w:t>
            </w:r>
          </w:p>
        </w:tc>
        <w:tc>
          <w:tcPr>
            <w:tcW w:w="3089" w:type="dxa"/>
            <w:vMerge w:val="restart"/>
          </w:tcPr>
          <w:p w:rsidR="002F2579" w:rsidRPr="002F2579" w:rsidRDefault="002F2579" w:rsidP="009541D7">
            <w:pPr>
              <w:tabs>
                <w:tab w:val="left" w:pos="9356"/>
              </w:tabs>
              <w:spacing w:line="340" w:lineRule="exact"/>
              <w:jc w:val="both"/>
              <w:rPr>
                <w:rFonts w:ascii="Times New Roman" w:hAnsi="Times New Roman" w:cs="Times New Roman"/>
                <w:b/>
                <w:sz w:val="28"/>
                <w:szCs w:val="28"/>
              </w:rPr>
            </w:pPr>
            <w:r w:rsidRPr="002F2579">
              <w:rPr>
                <w:rFonts w:ascii="Times New Roman" w:hAnsi="Times New Roman" w:cs="Times New Roman"/>
                <w:b/>
                <w:sz w:val="28"/>
                <w:szCs w:val="28"/>
              </w:rPr>
              <w:t>Liều lượng AZT uống hàng ngày</w:t>
            </w:r>
          </w:p>
        </w:tc>
      </w:tr>
      <w:tr w:rsidR="002F2579" w:rsidRPr="00303417" w:rsidTr="00B665AB">
        <w:tc>
          <w:tcPr>
            <w:tcW w:w="3936" w:type="dxa"/>
          </w:tcPr>
          <w:p w:rsidR="002F2579" w:rsidRPr="002F2579" w:rsidRDefault="002F2579" w:rsidP="009541D7">
            <w:pPr>
              <w:tabs>
                <w:tab w:val="left" w:pos="9356"/>
              </w:tabs>
              <w:spacing w:line="340" w:lineRule="exact"/>
              <w:jc w:val="both"/>
              <w:rPr>
                <w:rFonts w:ascii="Times New Roman" w:hAnsi="Times New Roman" w:cs="Times New Roman"/>
                <w:b/>
                <w:i/>
                <w:sz w:val="28"/>
                <w:szCs w:val="28"/>
              </w:rPr>
            </w:pPr>
            <w:r w:rsidRPr="002F2579">
              <w:rPr>
                <w:rFonts w:ascii="Times New Roman" w:hAnsi="Times New Roman" w:cs="Times New Roman"/>
                <w:b/>
                <w:i/>
                <w:sz w:val="28"/>
                <w:szCs w:val="28"/>
              </w:rPr>
              <w:t>Từkhi sinh tới 6 tuần tuổi</w:t>
            </w:r>
          </w:p>
        </w:tc>
        <w:tc>
          <w:tcPr>
            <w:tcW w:w="2551" w:type="dxa"/>
            <w:vMerge/>
          </w:tcPr>
          <w:p w:rsidR="002F2579" w:rsidRPr="00303417" w:rsidRDefault="002F2579" w:rsidP="009541D7">
            <w:pPr>
              <w:tabs>
                <w:tab w:val="left" w:pos="9356"/>
              </w:tabs>
              <w:spacing w:line="340" w:lineRule="exact"/>
              <w:jc w:val="both"/>
              <w:rPr>
                <w:rFonts w:ascii="Times New Roman" w:hAnsi="Times New Roman" w:cs="Times New Roman"/>
                <w:sz w:val="28"/>
                <w:szCs w:val="28"/>
              </w:rPr>
            </w:pPr>
          </w:p>
        </w:tc>
        <w:tc>
          <w:tcPr>
            <w:tcW w:w="3089" w:type="dxa"/>
            <w:vMerge/>
          </w:tcPr>
          <w:p w:rsidR="002F2579" w:rsidRPr="00303417" w:rsidRDefault="002F2579" w:rsidP="009541D7">
            <w:pPr>
              <w:tabs>
                <w:tab w:val="left" w:pos="9356"/>
              </w:tabs>
              <w:spacing w:line="340" w:lineRule="exact"/>
              <w:jc w:val="both"/>
              <w:rPr>
                <w:rFonts w:ascii="Times New Roman" w:hAnsi="Times New Roman" w:cs="Times New Roman"/>
                <w:sz w:val="28"/>
                <w:szCs w:val="28"/>
              </w:rPr>
            </w:pPr>
          </w:p>
        </w:tc>
      </w:tr>
      <w:tr w:rsidR="001C4D4C" w:rsidRPr="00303417" w:rsidTr="00B665AB">
        <w:tc>
          <w:tcPr>
            <w:tcW w:w="3936" w:type="dxa"/>
          </w:tcPr>
          <w:p w:rsidR="001C4D4C" w:rsidRPr="00303417" w:rsidRDefault="00B742A7"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Cân nặng khi sinh &lt; 2000g</w:t>
            </w:r>
          </w:p>
        </w:tc>
        <w:tc>
          <w:tcPr>
            <w:tcW w:w="2551" w:type="dxa"/>
          </w:tcPr>
          <w:p w:rsidR="001C4D4C" w:rsidRPr="00303417" w:rsidRDefault="006739F7"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2 mg/kg một lần</w:t>
            </w:r>
          </w:p>
        </w:tc>
        <w:tc>
          <w:tcPr>
            <w:tcW w:w="3089" w:type="dxa"/>
          </w:tcPr>
          <w:p w:rsidR="001C4D4C" w:rsidRPr="00303417" w:rsidRDefault="00E153A5"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2mg/kg x0,2 lần/ngày</w:t>
            </w:r>
          </w:p>
        </w:tc>
      </w:tr>
      <w:tr w:rsidR="001C4D4C" w:rsidRPr="00303417" w:rsidTr="00B665AB">
        <w:tc>
          <w:tcPr>
            <w:tcW w:w="3936" w:type="dxa"/>
          </w:tcPr>
          <w:p w:rsidR="001C4D4C" w:rsidRPr="00303417" w:rsidRDefault="00B742A7"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Cân nặng khi sinh 2000</w:t>
            </w:r>
            <w:r w:rsidR="00B665AB">
              <w:rPr>
                <w:rFonts w:ascii="Times New Roman" w:hAnsi="Times New Roman" w:cs="Times New Roman"/>
                <w:sz w:val="28"/>
                <w:szCs w:val="28"/>
              </w:rPr>
              <w:t xml:space="preserve"> </w:t>
            </w:r>
            <w:r w:rsidRPr="00303417">
              <w:rPr>
                <w:rFonts w:ascii="Times New Roman" w:hAnsi="Times New Roman" w:cs="Times New Roman"/>
                <w:sz w:val="28"/>
                <w:szCs w:val="28"/>
              </w:rPr>
              <w:t>-</w:t>
            </w:r>
            <w:r w:rsidR="00B665AB">
              <w:rPr>
                <w:rFonts w:ascii="Times New Roman" w:hAnsi="Times New Roman" w:cs="Times New Roman"/>
                <w:sz w:val="28"/>
                <w:szCs w:val="28"/>
              </w:rPr>
              <w:t xml:space="preserve"> </w:t>
            </w:r>
            <w:r w:rsidRPr="00303417">
              <w:rPr>
                <w:rFonts w:ascii="Times New Roman" w:hAnsi="Times New Roman" w:cs="Times New Roman"/>
                <w:sz w:val="28"/>
                <w:szCs w:val="28"/>
              </w:rPr>
              <w:t>2499g</w:t>
            </w:r>
          </w:p>
        </w:tc>
        <w:tc>
          <w:tcPr>
            <w:tcW w:w="2551" w:type="dxa"/>
          </w:tcPr>
          <w:p w:rsidR="001C4D4C" w:rsidRPr="00303417" w:rsidRDefault="00E153A5"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10mg một lần</w:t>
            </w:r>
          </w:p>
        </w:tc>
        <w:tc>
          <w:tcPr>
            <w:tcW w:w="3089" w:type="dxa"/>
          </w:tcPr>
          <w:p w:rsidR="001C4D4C" w:rsidRPr="00303417" w:rsidRDefault="00E153A5"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10</w:t>
            </w:r>
            <w:r w:rsidR="00FD7ADB" w:rsidRPr="00303417">
              <w:rPr>
                <w:rFonts w:ascii="Times New Roman" w:hAnsi="Times New Roman" w:cs="Times New Roman"/>
                <w:sz w:val="28"/>
                <w:szCs w:val="28"/>
              </w:rPr>
              <w:t xml:space="preserve"> mg x 0,2 lần/ngày</w:t>
            </w:r>
          </w:p>
        </w:tc>
      </w:tr>
      <w:tr w:rsidR="001C4D4C" w:rsidRPr="00303417" w:rsidTr="00B665AB">
        <w:tc>
          <w:tcPr>
            <w:tcW w:w="3936" w:type="dxa"/>
          </w:tcPr>
          <w:p w:rsidR="001C4D4C" w:rsidRPr="00303417" w:rsidRDefault="00951864"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Cân nặng</w:t>
            </w:r>
            <w:r w:rsidR="00B46B44" w:rsidRPr="00303417">
              <w:rPr>
                <w:rFonts w:ascii="Times New Roman" w:hAnsi="Times New Roman" w:cs="Times New Roman"/>
                <w:sz w:val="28"/>
                <w:szCs w:val="28"/>
              </w:rPr>
              <w:t>khi sinh&gt;= 2500g</w:t>
            </w:r>
          </w:p>
        </w:tc>
        <w:tc>
          <w:tcPr>
            <w:tcW w:w="2551" w:type="dxa"/>
          </w:tcPr>
          <w:p w:rsidR="001C4D4C" w:rsidRPr="00303417" w:rsidRDefault="00E153A5"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15 mg một lần</w:t>
            </w:r>
          </w:p>
        </w:tc>
        <w:tc>
          <w:tcPr>
            <w:tcW w:w="3089" w:type="dxa"/>
          </w:tcPr>
          <w:p w:rsidR="001C4D4C" w:rsidRPr="00303417" w:rsidRDefault="00FD7ADB"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15 mg x 0,2 lần/ngày</w:t>
            </w:r>
          </w:p>
        </w:tc>
      </w:tr>
      <w:tr w:rsidR="001C4D4C" w:rsidRPr="00303417" w:rsidTr="00B665AB">
        <w:tc>
          <w:tcPr>
            <w:tcW w:w="3936" w:type="dxa"/>
          </w:tcPr>
          <w:p w:rsidR="001C4D4C" w:rsidRPr="002F2579" w:rsidRDefault="006739F7" w:rsidP="009541D7">
            <w:pPr>
              <w:tabs>
                <w:tab w:val="left" w:pos="9356"/>
              </w:tabs>
              <w:spacing w:line="340" w:lineRule="exact"/>
              <w:jc w:val="both"/>
              <w:rPr>
                <w:rFonts w:ascii="Times New Roman" w:hAnsi="Times New Roman" w:cs="Times New Roman"/>
                <w:b/>
                <w:i/>
                <w:sz w:val="28"/>
                <w:szCs w:val="28"/>
              </w:rPr>
            </w:pPr>
            <w:r w:rsidRPr="002F2579">
              <w:rPr>
                <w:rFonts w:ascii="Times New Roman" w:hAnsi="Times New Roman" w:cs="Times New Roman"/>
                <w:b/>
                <w:i/>
                <w:sz w:val="28"/>
                <w:szCs w:val="28"/>
              </w:rPr>
              <w:t>&gt;6 tuần tới 6 tháng *</w:t>
            </w:r>
          </w:p>
        </w:tc>
        <w:tc>
          <w:tcPr>
            <w:tcW w:w="2551" w:type="dxa"/>
          </w:tcPr>
          <w:p w:rsidR="001C4D4C" w:rsidRPr="00303417" w:rsidRDefault="00E153A5"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20 mg một lần (2ml siro một lần/ngày</w:t>
            </w:r>
          </w:p>
        </w:tc>
        <w:tc>
          <w:tcPr>
            <w:tcW w:w="3089" w:type="dxa"/>
          </w:tcPr>
          <w:p w:rsidR="001C4D4C" w:rsidRPr="00303417" w:rsidRDefault="0026017B" w:rsidP="009541D7">
            <w:pPr>
              <w:tabs>
                <w:tab w:val="left" w:pos="9356"/>
              </w:tabs>
              <w:spacing w:line="340" w:lineRule="exact"/>
              <w:jc w:val="both"/>
              <w:rPr>
                <w:rFonts w:ascii="Times New Roman" w:hAnsi="Times New Roman" w:cs="Times New Roman"/>
                <w:sz w:val="28"/>
                <w:szCs w:val="28"/>
              </w:rPr>
            </w:pPr>
            <w:r w:rsidRPr="00303417">
              <w:rPr>
                <w:rFonts w:ascii="Times New Roman" w:hAnsi="Times New Roman" w:cs="Times New Roman"/>
                <w:sz w:val="28"/>
                <w:szCs w:val="28"/>
              </w:rPr>
              <w:t>Sử dụng liều điều trị 60mg x 2 lần/ ngày (6ml siro x 2 lần/ngày)</w:t>
            </w:r>
          </w:p>
        </w:tc>
      </w:tr>
    </w:tbl>
    <w:p w:rsidR="00823C38" w:rsidRPr="00303417" w:rsidRDefault="00823C38" w:rsidP="00B665AB">
      <w:pPr>
        <w:tabs>
          <w:tab w:val="left" w:pos="9356"/>
        </w:tabs>
        <w:spacing w:after="0" w:line="340" w:lineRule="exact"/>
        <w:jc w:val="both"/>
        <w:rPr>
          <w:rFonts w:ascii="Times New Roman" w:hAnsi="Times New Roman" w:cs="Times New Roman"/>
          <w:sz w:val="28"/>
          <w:szCs w:val="28"/>
        </w:rPr>
      </w:pPr>
    </w:p>
    <w:sectPr w:rsidR="00823C38" w:rsidRPr="00303417" w:rsidSect="009541D7">
      <w:pgSz w:w="12240" w:h="15840"/>
      <w:pgMar w:top="1440"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56539"/>
    <w:multiLevelType w:val="hybridMultilevel"/>
    <w:tmpl w:val="131A22E8"/>
    <w:lvl w:ilvl="0" w:tplc="A75AC16E">
      <w:start w:val="8"/>
      <w:numFmt w:val="decimal"/>
      <w:lvlText w:val="%1."/>
      <w:lvlJc w:val="left"/>
      <w:pPr>
        <w:ind w:left="462" w:hanging="281"/>
        <w:jc w:val="left"/>
      </w:pPr>
      <w:rPr>
        <w:rFonts w:ascii="Times New Roman" w:eastAsia="Times New Roman" w:hAnsi="Times New Roman" w:cs="Times New Roman" w:hint="default"/>
        <w:b/>
        <w:bCs/>
        <w:spacing w:val="0"/>
        <w:w w:val="100"/>
        <w:sz w:val="28"/>
        <w:szCs w:val="28"/>
        <w:lang w:val="en-US" w:eastAsia="en-US" w:bidi="en-US"/>
      </w:rPr>
    </w:lvl>
    <w:lvl w:ilvl="1" w:tplc="1FB6E9D0">
      <w:numFmt w:val="none"/>
      <w:lvlText w:val=""/>
      <w:lvlJc w:val="left"/>
      <w:pPr>
        <w:tabs>
          <w:tab w:val="num" w:pos="360"/>
        </w:tabs>
      </w:pPr>
    </w:lvl>
    <w:lvl w:ilvl="2" w:tplc="8976DD4A">
      <w:numFmt w:val="none"/>
      <w:lvlText w:val=""/>
      <w:lvlJc w:val="left"/>
      <w:pPr>
        <w:tabs>
          <w:tab w:val="num" w:pos="360"/>
        </w:tabs>
      </w:pPr>
    </w:lvl>
    <w:lvl w:ilvl="3" w:tplc="E9FC0AD0">
      <w:numFmt w:val="bullet"/>
      <w:lvlText w:val="•"/>
      <w:lvlJc w:val="left"/>
      <w:pPr>
        <w:ind w:left="880" w:hanging="701"/>
      </w:pPr>
      <w:rPr>
        <w:rFonts w:hint="default"/>
        <w:lang w:val="en-US" w:eastAsia="en-US" w:bidi="en-US"/>
      </w:rPr>
    </w:lvl>
    <w:lvl w:ilvl="4" w:tplc="35C2B626">
      <w:numFmt w:val="bullet"/>
      <w:lvlText w:val="•"/>
      <w:lvlJc w:val="left"/>
      <w:pPr>
        <w:ind w:left="2165" w:hanging="701"/>
      </w:pPr>
      <w:rPr>
        <w:rFonts w:hint="default"/>
        <w:lang w:val="en-US" w:eastAsia="en-US" w:bidi="en-US"/>
      </w:rPr>
    </w:lvl>
    <w:lvl w:ilvl="5" w:tplc="7B248758">
      <w:numFmt w:val="bullet"/>
      <w:lvlText w:val="•"/>
      <w:lvlJc w:val="left"/>
      <w:pPr>
        <w:ind w:left="3451" w:hanging="701"/>
      </w:pPr>
      <w:rPr>
        <w:rFonts w:hint="default"/>
        <w:lang w:val="en-US" w:eastAsia="en-US" w:bidi="en-US"/>
      </w:rPr>
    </w:lvl>
    <w:lvl w:ilvl="6" w:tplc="A6DCC5B4">
      <w:numFmt w:val="bullet"/>
      <w:lvlText w:val="•"/>
      <w:lvlJc w:val="left"/>
      <w:pPr>
        <w:ind w:left="4736" w:hanging="701"/>
      </w:pPr>
      <w:rPr>
        <w:rFonts w:hint="default"/>
        <w:lang w:val="en-US" w:eastAsia="en-US" w:bidi="en-US"/>
      </w:rPr>
    </w:lvl>
    <w:lvl w:ilvl="7" w:tplc="0B7E255C">
      <w:numFmt w:val="bullet"/>
      <w:lvlText w:val="•"/>
      <w:lvlJc w:val="left"/>
      <w:pPr>
        <w:ind w:left="6022" w:hanging="701"/>
      </w:pPr>
      <w:rPr>
        <w:rFonts w:hint="default"/>
        <w:lang w:val="en-US" w:eastAsia="en-US" w:bidi="en-US"/>
      </w:rPr>
    </w:lvl>
    <w:lvl w:ilvl="8" w:tplc="BBDA0D84">
      <w:numFmt w:val="bullet"/>
      <w:lvlText w:val="•"/>
      <w:lvlJc w:val="left"/>
      <w:pPr>
        <w:ind w:left="7308" w:hanging="701"/>
      </w:pPr>
      <w:rPr>
        <w:rFonts w:hint="default"/>
        <w:lang w:val="en-US" w:eastAsia="en-US" w:bidi="en-US"/>
      </w:rPr>
    </w:lvl>
  </w:abstractNum>
  <w:abstractNum w:abstractNumId="1">
    <w:nsid w:val="345A26D7"/>
    <w:multiLevelType w:val="hybridMultilevel"/>
    <w:tmpl w:val="AB00B9DA"/>
    <w:lvl w:ilvl="0" w:tplc="7E48F35E">
      <w:start w:val="9"/>
      <w:numFmt w:val="decimal"/>
      <w:lvlText w:val="%1"/>
      <w:lvlJc w:val="left"/>
      <w:pPr>
        <w:ind w:left="671" w:hanging="490"/>
        <w:jc w:val="left"/>
      </w:pPr>
      <w:rPr>
        <w:rFonts w:hint="default"/>
        <w:lang w:val="en-US" w:eastAsia="en-US" w:bidi="en-US"/>
      </w:rPr>
    </w:lvl>
    <w:lvl w:ilvl="1" w:tplc="DE12043A">
      <w:numFmt w:val="none"/>
      <w:lvlText w:val=""/>
      <w:lvlJc w:val="left"/>
      <w:pPr>
        <w:tabs>
          <w:tab w:val="num" w:pos="360"/>
        </w:tabs>
      </w:pPr>
    </w:lvl>
    <w:lvl w:ilvl="2" w:tplc="6D48F92A">
      <w:numFmt w:val="none"/>
      <w:lvlText w:val=""/>
      <w:lvlJc w:val="left"/>
      <w:pPr>
        <w:tabs>
          <w:tab w:val="num" w:pos="360"/>
        </w:tabs>
      </w:pPr>
    </w:lvl>
    <w:lvl w:ilvl="3" w:tplc="4A9CA7DE">
      <w:numFmt w:val="bullet"/>
      <w:lvlText w:val="•"/>
      <w:lvlJc w:val="left"/>
      <w:pPr>
        <w:ind w:left="2724" w:hanging="701"/>
      </w:pPr>
      <w:rPr>
        <w:rFonts w:hint="default"/>
        <w:lang w:val="en-US" w:eastAsia="en-US" w:bidi="en-US"/>
      </w:rPr>
    </w:lvl>
    <w:lvl w:ilvl="4" w:tplc="891699D2">
      <w:numFmt w:val="bullet"/>
      <w:lvlText w:val="•"/>
      <w:lvlJc w:val="left"/>
      <w:pPr>
        <w:ind w:left="3746" w:hanging="701"/>
      </w:pPr>
      <w:rPr>
        <w:rFonts w:hint="default"/>
        <w:lang w:val="en-US" w:eastAsia="en-US" w:bidi="en-US"/>
      </w:rPr>
    </w:lvl>
    <w:lvl w:ilvl="5" w:tplc="AAAC2FBE">
      <w:numFmt w:val="bullet"/>
      <w:lvlText w:val="•"/>
      <w:lvlJc w:val="left"/>
      <w:pPr>
        <w:ind w:left="4768" w:hanging="701"/>
      </w:pPr>
      <w:rPr>
        <w:rFonts w:hint="default"/>
        <w:lang w:val="en-US" w:eastAsia="en-US" w:bidi="en-US"/>
      </w:rPr>
    </w:lvl>
    <w:lvl w:ilvl="6" w:tplc="FE48B4FC">
      <w:numFmt w:val="bullet"/>
      <w:lvlText w:val="•"/>
      <w:lvlJc w:val="left"/>
      <w:pPr>
        <w:ind w:left="5790" w:hanging="701"/>
      </w:pPr>
      <w:rPr>
        <w:rFonts w:hint="default"/>
        <w:lang w:val="en-US" w:eastAsia="en-US" w:bidi="en-US"/>
      </w:rPr>
    </w:lvl>
    <w:lvl w:ilvl="7" w:tplc="B0BA75E0">
      <w:numFmt w:val="bullet"/>
      <w:lvlText w:val="•"/>
      <w:lvlJc w:val="left"/>
      <w:pPr>
        <w:ind w:left="6812" w:hanging="701"/>
      </w:pPr>
      <w:rPr>
        <w:rFonts w:hint="default"/>
        <w:lang w:val="en-US" w:eastAsia="en-US" w:bidi="en-US"/>
      </w:rPr>
    </w:lvl>
    <w:lvl w:ilvl="8" w:tplc="76DA1B58">
      <w:numFmt w:val="bullet"/>
      <w:lvlText w:val="•"/>
      <w:lvlJc w:val="left"/>
      <w:pPr>
        <w:ind w:left="7834" w:hanging="701"/>
      </w:pPr>
      <w:rPr>
        <w:rFonts w:hint="default"/>
        <w:lang w:val="en-US" w:eastAsia="en-US" w:bidi="en-US"/>
      </w:rPr>
    </w:lvl>
  </w:abstractNum>
  <w:abstractNum w:abstractNumId="2">
    <w:nsid w:val="35D20341"/>
    <w:multiLevelType w:val="hybridMultilevel"/>
    <w:tmpl w:val="074EBEE6"/>
    <w:lvl w:ilvl="0" w:tplc="064C08EC">
      <w:numFmt w:val="bullet"/>
      <w:lvlText w:val="-"/>
      <w:lvlJc w:val="left"/>
      <w:pPr>
        <w:ind w:left="182" w:hanging="164"/>
      </w:pPr>
      <w:rPr>
        <w:rFonts w:ascii="Times New Roman" w:eastAsia="Times New Roman" w:hAnsi="Times New Roman" w:cs="Times New Roman" w:hint="default"/>
        <w:w w:val="100"/>
        <w:sz w:val="28"/>
        <w:szCs w:val="28"/>
        <w:lang w:val="en-US" w:eastAsia="en-US" w:bidi="en-US"/>
      </w:rPr>
    </w:lvl>
    <w:lvl w:ilvl="1" w:tplc="B2249C1E">
      <w:numFmt w:val="bullet"/>
      <w:lvlText w:val="•"/>
      <w:lvlJc w:val="left"/>
      <w:pPr>
        <w:ind w:left="1149" w:hanging="164"/>
      </w:pPr>
      <w:rPr>
        <w:rFonts w:hint="default"/>
        <w:lang w:val="en-US" w:eastAsia="en-US" w:bidi="en-US"/>
      </w:rPr>
    </w:lvl>
    <w:lvl w:ilvl="2" w:tplc="B5A6486C">
      <w:numFmt w:val="bullet"/>
      <w:lvlText w:val="•"/>
      <w:lvlJc w:val="left"/>
      <w:pPr>
        <w:ind w:left="2119" w:hanging="164"/>
      </w:pPr>
      <w:rPr>
        <w:rFonts w:hint="default"/>
        <w:lang w:val="en-US" w:eastAsia="en-US" w:bidi="en-US"/>
      </w:rPr>
    </w:lvl>
    <w:lvl w:ilvl="3" w:tplc="DCD22682">
      <w:numFmt w:val="bullet"/>
      <w:lvlText w:val="•"/>
      <w:lvlJc w:val="left"/>
      <w:pPr>
        <w:ind w:left="3089" w:hanging="164"/>
      </w:pPr>
      <w:rPr>
        <w:rFonts w:hint="default"/>
        <w:lang w:val="en-US" w:eastAsia="en-US" w:bidi="en-US"/>
      </w:rPr>
    </w:lvl>
    <w:lvl w:ilvl="4" w:tplc="D09A2B46">
      <w:numFmt w:val="bullet"/>
      <w:lvlText w:val="•"/>
      <w:lvlJc w:val="left"/>
      <w:pPr>
        <w:ind w:left="4059" w:hanging="164"/>
      </w:pPr>
      <w:rPr>
        <w:rFonts w:hint="default"/>
        <w:lang w:val="en-US" w:eastAsia="en-US" w:bidi="en-US"/>
      </w:rPr>
    </w:lvl>
    <w:lvl w:ilvl="5" w:tplc="8C8C6D94">
      <w:numFmt w:val="bullet"/>
      <w:lvlText w:val="•"/>
      <w:lvlJc w:val="left"/>
      <w:pPr>
        <w:ind w:left="5029" w:hanging="164"/>
      </w:pPr>
      <w:rPr>
        <w:rFonts w:hint="default"/>
        <w:lang w:val="en-US" w:eastAsia="en-US" w:bidi="en-US"/>
      </w:rPr>
    </w:lvl>
    <w:lvl w:ilvl="6" w:tplc="1F4029B0">
      <w:numFmt w:val="bullet"/>
      <w:lvlText w:val="•"/>
      <w:lvlJc w:val="left"/>
      <w:pPr>
        <w:ind w:left="5999" w:hanging="164"/>
      </w:pPr>
      <w:rPr>
        <w:rFonts w:hint="default"/>
        <w:lang w:val="en-US" w:eastAsia="en-US" w:bidi="en-US"/>
      </w:rPr>
    </w:lvl>
    <w:lvl w:ilvl="7" w:tplc="C2F49E1E">
      <w:numFmt w:val="bullet"/>
      <w:lvlText w:val="•"/>
      <w:lvlJc w:val="left"/>
      <w:pPr>
        <w:ind w:left="6969" w:hanging="164"/>
      </w:pPr>
      <w:rPr>
        <w:rFonts w:hint="default"/>
        <w:lang w:val="en-US" w:eastAsia="en-US" w:bidi="en-US"/>
      </w:rPr>
    </w:lvl>
    <w:lvl w:ilvl="8" w:tplc="8C2E5E0C">
      <w:numFmt w:val="bullet"/>
      <w:lvlText w:val="•"/>
      <w:lvlJc w:val="left"/>
      <w:pPr>
        <w:ind w:left="7939" w:hanging="164"/>
      </w:pPr>
      <w:rPr>
        <w:rFonts w:hint="default"/>
        <w:lang w:val="en-US" w:eastAsia="en-US" w:bidi="en-US"/>
      </w:rPr>
    </w:lvl>
  </w:abstractNum>
  <w:abstractNum w:abstractNumId="3">
    <w:nsid w:val="3764382D"/>
    <w:multiLevelType w:val="hybridMultilevel"/>
    <w:tmpl w:val="73DE84A0"/>
    <w:lvl w:ilvl="0" w:tplc="F0C20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E4535"/>
    <w:multiLevelType w:val="hybridMultilevel"/>
    <w:tmpl w:val="80CA6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2A50DA"/>
    <w:multiLevelType w:val="hybridMultilevel"/>
    <w:tmpl w:val="22847CB6"/>
    <w:lvl w:ilvl="0" w:tplc="663C8F8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8B23BA"/>
    <w:multiLevelType w:val="hybridMultilevel"/>
    <w:tmpl w:val="F556915E"/>
    <w:lvl w:ilvl="0" w:tplc="4C2A53C6">
      <w:start w:val="9"/>
      <w:numFmt w:val="decimal"/>
      <w:lvlText w:val="%1"/>
      <w:lvlJc w:val="left"/>
      <w:pPr>
        <w:ind w:left="743" w:hanging="562"/>
        <w:jc w:val="left"/>
      </w:pPr>
      <w:rPr>
        <w:rFonts w:hint="default"/>
        <w:lang w:val="en-US" w:eastAsia="en-US" w:bidi="en-US"/>
      </w:rPr>
    </w:lvl>
    <w:lvl w:ilvl="1" w:tplc="27C072C0">
      <w:numFmt w:val="none"/>
      <w:lvlText w:val=""/>
      <w:lvlJc w:val="left"/>
      <w:pPr>
        <w:tabs>
          <w:tab w:val="num" w:pos="360"/>
        </w:tabs>
      </w:pPr>
    </w:lvl>
    <w:lvl w:ilvl="2" w:tplc="B5C6FAE6">
      <w:numFmt w:val="none"/>
      <w:lvlText w:val=""/>
      <w:lvlJc w:val="left"/>
      <w:pPr>
        <w:tabs>
          <w:tab w:val="num" w:pos="360"/>
        </w:tabs>
      </w:pPr>
    </w:lvl>
    <w:lvl w:ilvl="3" w:tplc="DC0672F6">
      <w:numFmt w:val="bullet"/>
      <w:lvlText w:val="•"/>
      <w:lvlJc w:val="left"/>
      <w:pPr>
        <w:ind w:left="2879" w:hanging="701"/>
      </w:pPr>
      <w:rPr>
        <w:rFonts w:hint="default"/>
        <w:lang w:val="en-US" w:eastAsia="en-US" w:bidi="en-US"/>
      </w:rPr>
    </w:lvl>
    <w:lvl w:ilvl="4" w:tplc="CBC4AB6E">
      <w:numFmt w:val="bullet"/>
      <w:lvlText w:val="•"/>
      <w:lvlJc w:val="left"/>
      <w:pPr>
        <w:ind w:left="3879" w:hanging="701"/>
      </w:pPr>
      <w:rPr>
        <w:rFonts w:hint="default"/>
        <w:lang w:val="en-US" w:eastAsia="en-US" w:bidi="en-US"/>
      </w:rPr>
    </w:lvl>
    <w:lvl w:ilvl="5" w:tplc="1C1487C4">
      <w:numFmt w:val="bullet"/>
      <w:lvlText w:val="•"/>
      <w:lvlJc w:val="left"/>
      <w:pPr>
        <w:ind w:left="4879" w:hanging="701"/>
      </w:pPr>
      <w:rPr>
        <w:rFonts w:hint="default"/>
        <w:lang w:val="en-US" w:eastAsia="en-US" w:bidi="en-US"/>
      </w:rPr>
    </w:lvl>
    <w:lvl w:ilvl="6" w:tplc="D938F120">
      <w:numFmt w:val="bullet"/>
      <w:lvlText w:val="•"/>
      <w:lvlJc w:val="left"/>
      <w:pPr>
        <w:ind w:left="5879" w:hanging="701"/>
      </w:pPr>
      <w:rPr>
        <w:rFonts w:hint="default"/>
        <w:lang w:val="en-US" w:eastAsia="en-US" w:bidi="en-US"/>
      </w:rPr>
    </w:lvl>
    <w:lvl w:ilvl="7" w:tplc="072697EE">
      <w:numFmt w:val="bullet"/>
      <w:lvlText w:val="•"/>
      <w:lvlJc w:val="left"/>
      <w:pPr>
        <w:ind w:left="6879" w:hanging="701"/>
      </w:pPr>
      <w:rPr>
        <w:rFonts w:hint="default"/>
        <w:lang w:val="en-US" w:eastAsia="en-US" w:bidi="en-US"/>
      </w:rPr>
    </w:lvl>
    <w:lvl w:ilvl="8" w:tplc="F80A54CA">
      <w:numFmt w:val="bullet"/>
      <w:lvlText w:val="•"/>
      <w:lvlJc w:val="left"/>
      <w:pPr>
        <w:ind w:left="7879" w:hanging="701"/>
      </w:pPr>
      <w:rPr>
        <w:rFonts w:hint="default"/>
        <w:lang w:val="en-US" w:eastAsia="en-US" w:bidi="en-US"/>
      </w:rPr>
    </w:lvl>
  </w:abstractNum>
  <w:abstractNum w:abstractNumId="7">
    <w:nsid w:val="74F24404"/>
    <w:multiLevelType w:val="hybridMultilevel"/>
    <w:tmpl w:val="C18A3B46"/>
    <w:lvl w:ilvl="0" w:tplc="ECCCDBA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9A75CF"/>
    <w:rsid w:val="001420CE"/>
    <w:rsid w:val="001C4D4C"/>
    <w:rsid w:val="002425FB"/>
    <w:rsid w:val="0026017B"/>
    <w:rsid w:val="002F2579"/>
    <w:rsid w:val="00303417"/>
    <w:rsid w:val="003E7C41"/>
    <w:rsid w:val="004318AD"/>
    <w:rsid w:val="00471711"/>
    <w:rsid w:val="004A5AB6"/>
    <w:rsid w:val="004B240A"/>
    <w:rsid w:val="004D28B6"/>
    <w:rsid w:val="00586272"/>
    <w:rsid w:val="005E5251"/>
    <w:rsid w:val="00625686"/>
    <w:rsid w:val="0064092B"/>
    <w:rsid w:val="006739F7"/>
    <w:rsid w:val="006C3189"/>
    <w:rsid w:val="007320C1"/>
    <w:rsid w:val="007641AE"/>
    <w:rsid w:val="00793D04"/>
    <w:rsid w:val="00823C38"/>
    <w:rsid w:val="008567BD"/>
    <w:rsid w:val="008653B6"/>
    <w:rsid w:val="0089734B"/>
    <w:rsid w:val="008E696B"/>
    <w:rsid w:val="00951864"/>
    <w:rsid w:val="009541D7"/>
    <w:rsid w:val="00980CEF"/>
    <w:rsid w:val="009A75CF"/>
    <w:rsid w:val="009B65BD"/>
    <w:rsid w:val="00B46B44"/>
    <w:rsid w:val="00B665AB"/>
    <w:rsid w:val="00B7378F"/>
    <w:rsid w:val="00B742A7"/>
    <w:rsid w:val="00BF276E"/>
    <w:rsid w:val="00C101C9"/>
    <w:rsid w:val="00C321F7"/>
    <w:rsid w:val="00C34228"/>
    <w:rsid w:val="00C4203A"/>
    <w:rsid w:val="00CE73B7"/>
    <w:rsid w:val="00D27B62"/>
    <w:rsid w:val="00D35CA7"/>
    <w:rsid w:val="00E153A5"/>
    <w:rsid w:val="00E45380"/>
    <w:rsid w:val="00E94FBE"/>
    <w:rsid w:val="00E95350"/>
    <w:rsid w:val="00ED2B81"/>
    <w:rsid w:val="00F96AC9"/>
    <w:rsid w:val="00FA46C3"/>
    <w:rsid w:val="00FD7ADB"/>
    <w:rsid w:val="00FF7A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C3"/>
  </w:style>
  <w:style w:type="paragraph" w:styleId="Heading1">
    <w:name w:val="heading 1"/>
    <w:basedOn w:val="Normal"/>
    <w:link w:val="Heading1Char"/>
    <w:uiPriority w:val="1"/>
    <w:qFormat/>
    <w:rsid w:val="009A75CF"/>
    <w:pPr>
      <w:widowControl w:val="0"/>
      <w:autoSpaceDE w:val="0"/>
      <w:autoSpaceDN w:val="0"/>
      <w:spacing w:before="124" w:after="0" w:line="240" w:lineRule="auto"/>
      <w:ind w:left="182"/>
      <w:outlineLvl w:val="0"/>
    </w:pPr>
    <w:rPr>
      <w:rFonts w:ascii="Times New Roman" w:eastAsia="Times New Roman" w:hAnsi="Times New Roman" w:cs="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A75CF"/>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9A75CF"/>
    <w:pPr>
      <w:widowControl w:val="0"/>
      <w:autoSpaceDE w:val="0"/>
      <w:autoSpaceDN w:val="0"/>
      <w:spacing w:after="0" w:line="240" w:lineRule="auto"/>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rsid w:val="009A75CF"/>
    <w:rPr>
      <w:rFonts w:ascii="Times New Roman" w:eastAsia="Times New Roman" w:hAnsi="Times New Roman" w:cs="Times New Roman"/>
      <w:sz w:val="28"/>
      <w:szCs w:val="28"/>
      <w:lang w:bidi="en-US"/>
    </w:rPr>
  </w:style>
  <w:style w:type="paragraph" w:styleId="ListParagraph">
    <w:name w:val="List Paragraph"/>
    <w:basedOn w:val="Normal"/>
    <w:uiPriority w:val="1"/>
    <w:qFormat/>
    <w:rsid w:val="009A75CF"/>
    <w:pPr>
      <w:widowControl w:val="0"/>
      <w:autoSpaceDE w:val="0"/>
      <w:autoSpaceDN w:val="0"/>
      <w:spacing w:before="120" w:after="0" w:line="240" w:lineRule="auto"/>
      <w:ind w:left="182"/>
    </w:pPr>
    <w:rPr>
      <w:rFonts w:ascii="Times New Roman" w:eastAsia="Times New Roman" w:hAnsi="Times New Roman" w:cs="Times New Roman"/>
      <w:lang w:bidi="en-US"/>
    </w:rPr>
  </w:style>
  <w:style w:type="paragraph" w:customStyle="1" w:styleId="TableParagraph">
    <w:name w:val="Table Paragraph"/>
    <w:basedOn w:val="Normal"/>
    <w:uiPriority w:val="1"/>
    <w:qFormat/>
    <w:rsid w:val="009A75CF"/>
    <w:pPr>
      <w:widowControl w:val="0"/>
      <w:autoSpaceDE w:val="0"/>
      <w:autoSpaceDN w:val="0"/>
      <w:spacing w:after="0" w:line="240" w:lineRule="auto"/>
      <w:ind w:left="107"/>
    </w:pPr>
    <w:rPr>
      <w:rFonts w:ascii="Times New Roman" w:eastAsia="Times New Roman" w:hAnsi="Times New Roman" w:cs="Times New Roman"/>
      <w:lang w:bidi="en-US"/>
    </w:rPr>
  </w:style>
  <w:style w:type="table" w:styleId="TableGrid">
    <w:name w:val="Table Grid"/>
    <w:basedOn w:val="TableNormal"/>
    <w:uiPriority w:val="59"/>
    <w:rsid w:val="003E7C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cp:revision>
  <dcterms:created xsi:type="dcterms:W3CDTF">2018-11-20T01:37:00Z</dcterms:created>
  <dcterms:modified xsi:type="dcterms:W3CDTF">2018-11-21T08:02:00Z</dcterms:modified>
</cp:coreProperties>
</file>