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BF" w:rsidRDefault="003A27BF" w:rsidP="003A27BF">
      <w:pPr>
        <w:spacing w:before="120"/>
        <w:jc w:val="center"/>
        <w:rPr>
          <w:b/>
          <w:sz w:val="26"/>
          <w:szCs w:val="26"/>
        </w:rPr>
      </w:pPr>
      <w:bookmarkStart w:id="0" w:name="chuong_pl_5"/>
      <w:r>
        <w:rPr>
          <w:b/>
          <w:sz w:val="26"/>
          <w:szCs w:val="26"/>
        </w:rPr>
        <w:t>PH</w:t>
      </w:r>
      <w:r>
        <w:rPr>
          <w:rFonts w:ascii="Arial" w:hAnsi="Arial" w:cs="Arial"/>
          <w:b/>
          <w:sz w:val="26"/>
          <w:szCs w:val="26"/>
        </w:rPr>
        <w:t>Ụ</w:t>
      </w:r>
      <w:r>
        <w:rPr>
          <w:b/>
          <w:sz w:val="26"/>
          <w:szCs w:val="26"/>
        </w:rPr>
        <w:t xml:space="preserve"> L</w:t>
      </w:r>
      <w:r>
        <w:rPr>
          <w:rFonts w:ascii="Arial" w:hAnsi="Arial" w:cs="Arial"/>
          <w:b/>
          <w:sz w:val="26"/>
          <w:szCs w:val="26"/>
        </w:rPr>
        <w:t>Ụ</w:t>
      </w:r>
      <w:r>
        <w:rPr>
          <w:b/>
          <w:sz w:val="26"/>
          <w:szCs w:val="26"/>
        </w:rPr>
        <w:t>C V</w:t>
      </w:r>
      <w:bookmarkEnd w:id="0"/>
    </w:p>
    <w:p w:rsidR="003A27BF" w:rsidRDefault="003A27BF" w:rsidP="003A27BF">
      <w:pPr>
        <w:spacing w:before="120"/>
        <w:jc w:val="center"/>
        <w:rPr>
          <w:i/>
          <w:sz w:val="26"/>
          <w:szCs w:val="26"/>
        </w:rPr>
      </w:pPr>
      <w:bookmarkStart w:id="1" w:name="chuong_pl_5_name"/>
      <w:r>
        <w:rPr>
          <w:sz w:val="26"/>
          <w:szCs w:val="26"/>
        </w:rPr>
        <w:t>HỘP THUỐC CẤP CỨU PHẢN VỆ VÀ TRANG THIẾT BỊ Y TẾ</w:t>
      </w:r>
      <w:bookmarkEnd w:id="1"/>
      <w:r>
        <w:rPr>
          <w:sz w:val="26"/>
          <w:szCs w:val="26"/>
          <w:lang w:val="en-US"/>
        </w:rPr>
        <w:br/>
      </w:r>
      <w:r>
        <w:rPr>
          <w:i/>
          <w:sz w:val="26"/>
          <w:szCs w:val="26"/>
        </w:rPr>
        <w:t>(Ban hành kèm theo Thông tư số 51/2017/TT-BYT ngày 29 tháng 12 năm 2017</w:t>
      </w:r>
      <w:r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</w:rPr>
        <w:t>của Bộ trưởng Bộ Y tế)</w:t>
      </w:r>
    </w:p>
    <w:p w:rsidR="003A27BF" w:rsidRDefault="003A27BF" w:rsidP="003A27BF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>I. Thành phần hộp thuốc cấp cứu phản vệ: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7"/>
        <w:gridCol w:w="5866"/>
        <w:gridCol w:w="1093"/>
        <w:gridCol w:w="1175"/>
      </w:tblGrid>
      <w:tr w:rsidR="003A27BF" w:rsidTr="003A27B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7BF" w:rsidRDefault="003A27B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7BF" w:rsidRDefault="003A27B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7BF" w:rsidRDefault="003A27B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7BF" w:rsidRDefault="003A27B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>lượng</w:t>
            </w:r>
          </w:p>
        </w:tc>
      </w:tr>
      <w:tr w:rsidR="003A27BF" w:rsidTr="003A27B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Phác đồ, sơ đồ xử trí cấp cứu phản vệ (Phụ lục III, Phụ lục X)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3A27BF" w:rsidTr="003A27BF"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Bơm kim tiêm vô khuẩn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3A27BF" w:rsidTr="003A27BF"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F" w:rsidRDefault="003A27BF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Loại 1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ml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</w:tr>
      <w:tr w:rsidR="003A27BF" w:rsidTr="003A27BF"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F" w:rsidRDefault="003A27BF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Loại 5ml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</w:tr>
      <w:tr w:rsidR="003A27BF" w:rsidTr="003A27BF"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F" w:rsidRDefault="003A27BF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Loại 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ml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</w:tr>
      <w:tr w:rsidR="003A27BF" w:rsidTr="003A27BF"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F" w:rsidRDefault="003A27BF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Kim tiêm 14-16G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</w:tr>
      <w:tr w:rsidR="003A27BF" w:rsidTr="003A27B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Bông tiệt trùng tẩm cồn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gói/hộp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3A27BF" w:rsidTr="003A27B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Dây garo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</w:tr>
      <w:tr w:rsidR="003A27BF" w:rsidTr="003A27B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Adrenalin 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mg/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ml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ống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</w:tr>
      <w:tr w:rsidR="003A27BF" w:rsidTr="003A27B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Methylprednisolon 40mg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</w:tr>
      <w:tr w:rsidR="003A27BF" w:rsidTr="003A27B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Diphenhydramin 1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ống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</w:tr>
      <w:tr w:rsidR="003A27BF" w:rsidTr="003A27B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Nước cất 10ml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ống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7BF" w:rsidRDefault="003A27B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</w:tr>
    </w:tbl>
    <w:p w:rsidR="004A5BAE" w:rsidRDefault="004A5BAE"/>
    <w:sectPr w:rsidR="004A5BAE" w:rsidSect="004A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27BF"/>
    <w:rsid w:val="003A27BF"/>
    <w:rsid w:val="004A5BAE"/>
    <w:rsid w:val="0062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BF"/>
    <w:pPr>
      <w:widowControl w:val="0"/>
      <w:spacing w:after="0" w:line="240" w:lineRule="auto"/>
      <w:ind w:firstLine="0"/>
    </w:pPr>
    <w:rPr>
      <w:rFonts w:ascii="Times New Roman" w:eastAsia="SimSu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VANDUC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DUCPRO</dc:creator>
  <cp:keywords/>
  <dc:description/>
  <cp:lastModifiedBy>DUCPRO</cp:lastModifiedBy>
  <cp:revision>1</cp:revision>
  <cp:lastPrinted>2018-10-25T01:28:00Z</cp:lastPrinted>
  <dcterms:created xsi:type="dcterms:W3CDTF">2018-10-25T01:27:00Z</dcterms:created>
  <dcterms:modified xsi:type="dcterms:W3CDTF">2018-10-25T01:28:00Z</dcterms:modified>
</cp:coreProperties>
</file>